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4C4C" w14:textId="77777777" w:rsidR="00457880" w:rsidRPr="00C61694" w:rsidRDefault="00457880" w:rsidP="00F501C8">
      <w:pPr>
        <w:spacing w:after="0"/>
        <w:ind w:firstLine="720"/>
        <w:jc w:val="both"/>
        <w:rPr>
          <w:rFonts w:ascii="Times New Roman" w:hAnsi="Times New Roman" w:cs="Times New Roman"/>
          <w:sz w:val="24"/>
          <w:szCs w:val="24"/>
          <w:lang w:val="sr-Cyrl-RS"/>
        </w:rPr>
      </w:pPr>
    </w:p>
    <w:p w14:paraId="7FFF29F4" w14:textId="4213407B" w:rsidR="003F75F0" w:rsidRPr="00722669" w:rsidRDefault="003F75F0" w:rsidP="00F501C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На основу</w:t>
      </w:r>
      <w:r w:rsidR="001811A2" w:rsidRPr="00722669">
        <w:rPr>
          <w:rFonts w:ascii="Times New Roman" w:hAnsi="Times New Roman" w:cs="Times New Roman"/>
          <w:sz w:val="24"/>
          <w:szCs w:val="24"/>
          <w:lang w:val="sr-Cyrl-CS"/>
        </w:rPr>
        <w:t xml:space="preserve"> члана 123. т</w:t>
      </w:r>
      <w:r w:rsidR="007E79BE">
        <w:rPr>
          <w:rFonts w:ascii="Times New Roman" w:hAnsi="Times New Roman" w:cs="Times New Roman"/>
          <w:sz w:val="24"/>
          <w:szCs w:val="24"/>
          <w:lang w:val="sr-Cyrl-CS"/>
        </w:rPr>
        <w:t>ачка 3. Устава Републике Србије</w:t>
      </w:r>
      <w:r w:rsidR="001811A2"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члана 59. став 5. Закона о коришћењу обновљивих извора енер</w:t>
      </w:r>
      <w:r w:rsidR="00264E79" w:rsidRPr="00722669">
        <w:rPr>
          <w:rFonts w:ascii="Times New Roman" w:hAnsi="Times New Roman" w:cs="Times New Roman"/>
          <w:sz w:val="24"/>
          <w:szCs w:val="24"/>
          <w:lang w:val="sr-Cyrl-CS"/>
        </w:rPr>
        <w:t xml:space="preserve">гије („Службени гласник РС”, број </w:t>
      </w:r>
      <w:r w:rsidRPr="00722669">
        <w:rPr>
          <w:rFonts w:ascii="Times New Roman" w:hAnsi="Times New Roman" w:cs="Times New Roman"/>
          <w:sz w:val="24"/>
          <w:szCs w:val="24"/>
          <w:lang w:val="sr-Cyrl-CS"/>
        </w:rPr>
        <w:t xml:space="preserve">40/21) и члана 42. став 1. Закона о Влади („Службени гласник РС”, бр. 55/05, 71/05 - исправка, 101/07, 65/08, </w:t>
      </w:r>
      <w:r w:rsidR="00CF40D9" w:rsidRPr="00722669">
        <w:rPr>
          <w:rFonts w:ascii="Times New Roman" w:hAnsi="Times New Roman" w:cs="Times New Roman"/>
          <w:sz w:val="24"/>
          <w:szCs w:val="24"/>
          <w:lang w:val="sr-Cyrl-CS"/>
        </w:rPr>
        <w:t>16/11, 68/12 - УС, 72/12, 7/14 -</w:t>
      </w:r>
      <w:r w:rsidR="00B37302" w:rsidRPr="00722669">
        <w:rPr>
          <w:rFonts w:ascii="Times New Roman" w:hAnsi="Times New Roman" w:cs="Times New Roman"/>
          <w:sz w:val="24"/>
          <w:szCs w:val="24"/>
          <w:lang w:val="sr-Cyrl-CS"/>
        </w:rPr>
        <w:t xml:space="preserve"> УС, 44/14 и 30/18 - др. закон),</w:t>
      </w:r>
      <w:r w:rsidR="001811A2" w:rsidRPr="00722669">
        <w:rPr>
          <w:rFonts w:ascii="Times New Roman" w:hAnsi="Times New Roman" w:cs="Times New Roman"/>
          <w:sz w:val="24"/>
          <w:szCs w:val="24"/>
          <w:lang w:val="sr-Cyrl-CS"/>
        </w:rPr>
        <w:t xml:space="preserve"> </w:t>
      </w:r>
    </w:p>
    <w:p w14:paraId="6C02AE64" w14:textId="77777777" w:rsidR="00CF40D9" w:rsidRPr="00722669" w:rsidRDefault="00CF40D9" w:rsidP="00F501C8">
      <w:pPr>
        <w:spacing w:after="0"/>
        <w:ind w:firstLine="720"/>
        <w:jc w:val="both"/>
        <w:rPr>
          <w:rFonts w:ascii="Times New Roman" w:hAnsi="Times New Roman" w:cs="Times New Roman"/>
          <w:sz w:val="24"/>
          <w:szCs w:val="24"/>
          <w:lang w:val="sr-Cyrl-CS"/>
        </w:rPr>
      </w:pPr>
    </w:p>
    <w:p w14:paraId="7AF95FBC" w14:textId="77777777" w:rsidR="003F75F0" w:rsidRPr="00722669" w:rsidRDefault="003F75F0" w:rsidP="00A2556D">
      <w:pPr>
        <w:spacing w:after="0"/>
        <w:ind w:firstLine="720"/>
        <w:rPr>
          <w:rFonts w:ascii="Times New Roman" w:hAnsi="Times New Roman" w:cs="Times New Roman"/>
          <w:sz w:val="24"/>
          <w:szCs w:val="24"/>
          <w:lang w:val="sr-Cyrl-CS"/>
        </w:rPr>
      </w:pPr>
      <w:r w:rsidRPr="00722669">
        <w:rPr>
          <w:rFonts w:ascii="Times New Roman" w:hAnsi="Times New Roman" w:cs="Times New Roman"/>
          <w:sz w:val="24"/>
          <w:szCs w:val="24"/>
          <w:lang w:val="sr-Cyrl-CS"/>
        </w:rPr>
        <w:t>Влада доноси</w:t>
      </w:r>
    </w:p>
    <w:p w14:paraId="4BDAB74B" w14:textId="77777777" w:rsidR="003F75F0" w:rsidRPr="00722669" w:rsidRDefault="003F75F0" w:rsidP="00BC7290">
      <w:pPr>
        <w:spacing w:after="0"/>
        <w:rPr>
          <w:rFonts w:ascii="Times New Roman" w:hAnsi="Times New Roman" w:cs="Times New Roman"/>
          <w:sz w:val="24"/>
          <w:szCs w:val="24"/>
          <w:lang w:val="sr-Cyrl-CS"/>
        </w:rPr>
      </w:pPr>
    </w:p>
    <w:p w14:paraId="20B685CD" w14:textId="198AFF84" w:rsidR="003F75F0" w:rsidRPr="00722669" w:rsidRDefault="00CF40D9" w:rsidP="00CA2635">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УРЕДБУ</w:t>
      </w:r>
    </w:p>
    <w:p w14:paraId="1537BCE0" w14:textId="7D948E53" w:rsidR="003F75F0" w:rsidRPr="00722669" w:rsidRDefault="00CF40D9" w:rsidP="00CA2635">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О КРИТЕРИЈУМИМА, УСЛОВИМА И НАЧИНУ ОБРАЧУНА ПОТРАЖИВАЊА И ОБАВЕЗА ИЗМЕЂУ КУПЦА-ПРОИЗВОЂАЧА И СНАБДЕВАЧА</w:t>
      </w:r>
    </w:p>
    <w:p w14:paraId="1655A815" w14:textId="3C4F11F9" w:rsidR="00BC7290" w:rsidRPr="00722669" w:rsidRDefault="00BC7290" w:rsidP="00CA2635">
      <w:pPr>
        <w:spacing w:after="0"/>
        <w:jc w:val="center"/>
        <w:rPr>
          <w:rFonts w:ascii="Times New Roman" w:hAnsi="Times New Roman" w:cs="Times New Roman"/>
          <w:sz w:val="24"/>
          <w:szCs w:val="24"/>
          <w:lang w:val="sr-Cyrl-CS"/>
        </w:rPr>
      </w:pPr>
    </w:p>
    <w:p w14:paraId="4071423E" w14:textId="77777777" w:rsidR="003F03D6" w:rsidRPr="00722669" w:rsidRDefault="003F03D6" w:rsidP="00CA2635">
      <w:pPr>
        <w:spacing w:after="0"/>
        <w:jc w:val="center"/>
        <w:rPr>
          <w:rFonts w:ascii="Times New Roman" w:hAnsi="Times New Roman" w:cs="Times New Roman"/>
          <w:sz w:val="24"/>
          <w:szCs w:val="24"/>
          <w:lang w:val="sr-Cyrl-CS"/>
        </w:rPr>
      </w:pPr>
    </w:p>
    <w:p w14:paraId="6F1DE4C6" w14:textId="7BA74693" w:rsidR="003F75F0" w:rsidRPr="00722669" w:rsidRDefault="00F501C8" w:rsidP="00D74158">
      <w:pPr>
        <w:tabs>
          <w:tab w:val="center" w:pos="4680"/>
          <w:tab w:val="left" w:pos="7035"/>
        </w:tabs>
        <w:spacing w:after="0"/>
        <w:jc w:val="center"/>
        <w:rPr>
          <w:rFonts w:ascii="Times New Roman" w:hAnsi="Times New Roman" w:cs="Times New Roman"/>
          <w:sz w:val="24"/>
          <w:szCs w:val="24"/>
          <w:lang w:val="sr-Cyrl-CS"/>
        </w:rPr>
      </w:pPr>
      <w:bookmarkStart w:id="0" w:name="_Hlk77066130"/>
      <w:r w:rsidRPr="00722669">
        <w:rPr>
          <w:rFonts w:ascii="Times New Roman" w:hAnsi="Times New Roman" w:cs="Times New Roman"/>
          <w:sz w:val="24"/>
          <w:szCs w:val="24"/>
          <w:lang w:val="sr-Cyrl-CS"/>
        </w:rPr>
        <w:t>I</w:t>
      </w:r>
      <w:r w:rsidR="00A2556D" w:rsidRPr="00722669">
        <w:rPr>
          <w:rFonts w:ascii="Times New Roman" w:hAnsi="Times New Roman" w:cs="Times New Roman"/>
          <w:sz w:val="24"/>
          <w:szCs w:val="24"/>
          <w:lang w:val="sr-Cyrl-CS"/>
        </w:rPr>
        <w:t>.</w:t>
      </w:r>
      <w:r w:rsidR="003F75F0" w:rsidRPr="00722669">
        <w:rPr>
          <w:rFonts w:ascii="Times New Roman" w:hAnsi="Times New Roman" w:cs="Times New Roman"/>
          <w:sz w:val="24"/>
          <w:szCs w:val="24"/>
          <w:lang w:val="sr-Cyrl-CS"/>
        </w:rPr>
        <w:t xml:space="preserve"> УВОДНЕ ОДРЕДБЕ</w:t>
      </w:r>
    </w:p>
    <w:bookmarkEnd w:id="0"/>
    <w:p w14:paraId="4971DED7" w14:textId="77777777" w:rsidR="002D4CA1" w:rsidRPr="00722669" w:rsidRDefault="002D4CA1" w:rsidP="00655A46">
      <w:pPr>
        <w:spacing w:after="0"/>
        <w:jc w:val="center"/>
        <w:rPr>
          <w:rFonts w:ascii="Times New Roman" w:hAnsi="Times New Roman" w:cs="Times New Roman"/>
          <w:sz w:val="24"/>
          <w:szCs w:val="24"/>
          <w:lang w:val="sr-Cyrl-CS"/>
        </w:rPr>
      </w:pPr>
    </w:p>
    <w:p w14:paraId="7B14F283" w14:textId="7D54D7A6" w:rsidR="003F03D6" w:rsidRPr="00722669" w:rsidRDefault="00265683" w:rsidP="003F03D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Предмет</w:t>
      </w:r>
      <w:r w:rsidR="003F03D6" w:rsidRPr="00722669">
        <w:rPr>
          <w:rFonts w:ascii="Times New Roman" w:hAnsi="Times New Roman" w:cs="Times New Roman"/>
          <w:sz w:val="24"/>
          <w:szCs w:val="24"/>
          <w:lang w:val="sr-Cyrl-CS"/>
        </w:rPr>
        <w:t xml:space="preserve"> уређивања</w:t>
      </w:r>
    </w:p>
    <w:p w14:paraId="3AE20313" w14:textId="77777777" w:rsidR="002A0797" w:rsidRPr="00722669" w:rsidRDefault="002A0797" w:rsidP="003F03D6">
      <w:pPr>
        <w:spacing w:after="0"/>
        <w:jc w:val="center"/>
        <w:rPr>
          <w:rFonts w:ascii="Times New Roman" w:hAnsi="Times New Roman" w:cs="Times New Roman"/>
          <w:sz w:val="24"/>
          <w:szCs w:val="24"/>
          <w:lang w:val="sr-Cyrl-CS"/>
        </w:rPr>
      </w:pPr>
    </w:p>
    <w:p w14:paraId="487EF2EF" w14:textId="5B4B72E8" w:rsidR="003F75F0" w:rsidRPr="00722669" w:rsidRDefault="003F75F0"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 1.</w:t>
      </w:r>
    </w:p>
    <w:p w14:paraId="493A95B6" w14:textId="0EF777BF" w:rsidR="003F75F0" w:rsidRPr="00722669" w:rsidRDefault="003F03D6"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Овом уредбом</w:t>
      </w:r>
      <w:r w:rsidR="003F75F0" w:rsidRPr="00722669">
        <w:rPr>
          <w:rFonts w:ascii="Times New Roman" w:hAnsi="Times New Roman" w:cs="Times New Roman"/>
          <w:sz w:val="24"/>
          <w:szCs w:val="24"/>
          <w:lang w:val="sr-Cyrl-CS"/>
        </w:rPr>
        <w:t xml:space="preserve"> прописују</w:t>
      </w:r>
      <w:r w:rsidRPr="00722669">
        <w:rPr>
          <w:rFonts w:ascii="Times New Roman" w:hAnsi="Times New Roman" w:cs="Times New Roman"/>
          <w:sz w:val="24"/>
          <w:szCs w:val="24"/>
          <w:lang w:val="sr-Cyrl-CS"/>
        </w:rPr>
        <w:t xml:space="preserve"> се</w:t>
      </w:r>
      <w:r w:rsidR="003F75F0" w:rsidRPr="00722669">
        <w:rPr>
          <w:rFonts w:ascii="Times New Roman" w:hAnsi="Times New Roman" w:cs="Times New Roman"/>
          <w:sz w:val="24"/>
          <w:szCs w:val="24"/>
          <w:lang w:val="sr-Cyrl-CS"/>
        </w:rPr>
        <w:t xml:space="preserve"> критеријуми, услови и начин обрачуна потраживања и обавеза између купца-произвођача и снабдевача.</w:t>
      </w:r>
    </w:p>
    <w:p w14:paraId="678E4D9E" w14:textId="77777777" w:rsidR="00CA2635" w:rsidRPr="00722669" w:rsidRDefault="00CA2635" w:rsidP="00ED1B90">
      <w:pPr>
        <w:spacing w:after="0"/>
        <w:jc w:val="center"/>
        <w:rPr>
          <w:rFonts w:ascii="Times New Roman" w:hAnsi="Times New Roman" w:cs="Times New Roman"/>
          <w:sz w:val="24"/>
          <w:szCs w:val="24"/>
          <w:lang w:val="sr-Cyrl-CS"/>
        </w:rPr>
      </w:pPr>
    </w:p>
    <w:p w14:paraId="01CBBCE1" w14:textId="66ABD9DE" w:rsidR="00655A46" w:rsidRPr="00722669" w:rsidRDefault="00265683" w:rsidP="00655A4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Значење израза</w:t>
      </w:r>
    </w:p>
    <w:p w14:paraId="69D1F80E" w14:textId="77777777" w:rsidR="002A0797" w:rsidRPr="00722669" w:rsidRDefault="002A0797" w:rsidP="00655A46">
      <w:pPr>
        <w:spacing w:after="0"/>
        <w:jc w:val="center"/>
        <w:rPr>
          <w:rFonts w:ascii="Times New Roman" w:hAnsi="Times New Roman" w:cs="Times New Roman"/>
          <w:sz w:val="24"/>
          <w:szCs w:val="24"/>
          <w:lang w:val="sr-Cyrl-CS"/>
        </w:rPr>
      </w:pPr>
    </w:p>
    <w:p w14:paraId="36C155C3" w14:textId="788411B5" w:rsidR="003F75F0" w:rsidRPr="00722669" w:rsidRDefault="003F75F0"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 2.</w:t>
      </w:r>
    </w:p>
    <w:p w14:paraId="3203DAA7" w14:textId="77777777" w:rsidR="003F75F0" w:rsidRPr="00722669" w:rsidRDefault="003F75F0" w:rsidP="001175B5">
      <w:pPr>
        <w:spacing w:after="0"/>
        <w:ind w:firstLine="720"/>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Поједини изрази употребљени у овој уредби имају следеће значење: </w:t>
      </w:r>
    </w:p>
    <w:p w14:paraId="58E81714" w14:textId="77777777" w:rsidR="001175B5" w:rsidRPr="00722669" w:rsidRDefault="007A65F2" w:rsidP="001175B5">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0A20BF" w:rsidRPr="00722669">
        <w:rPr>
          <w:rFonts w:ascii="Times New Roman" w:hAnsi="Times New Roman" w:cs="Times New Roman"/>
          <w:sz w:val="24"/>
          <w:szCs w:val="24"/>
          <w:lang w:val="sr-Cyrl-CS"/>
        </w:rPr>
        <w:t>г</w:t>
      </w:r>
      <w:r w:rsidRPr="00722669">
        <w:rPr>
          <w:rFonts w:ascii="Times New Roman" w:hAnsi="Times New Roman" w:cs="Times New Roman"/>
          <w:sz w:val="24"/>
          <w:szCs w:val="24"/>
          <w:lang w:val="sr-Cyrl-CS"/>
        </w:rPr>
        <w:t>арантовани снабдевач је снабдевач који обезбеђује јавну услугу гарантованог снабдевања у складу са законом којим се уређује енергетика;</w:t>
      </w:r>
    </w:p>
    <w:p w14:paraId="5ACA2F02" w14:textId="37ECF8C5" w:rsidR="00F501C8" w:rsidRPr="00722669" w:rsidRDefault="003F03D6" w:rsidP="001175B5">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6C62EB" w:rsidRPr="00722669">
        <w:rPr>
          <w:rFonts w:ascii="Times New Roman" w:hAnsi="Times New Roman" w:cs="Times New Roman"/>
          <w:sz w:val="24"/>
          <w:szCs w:val="24"/>
          <w:lang w:val="sr-Cyrl-CS"/>
        </w:rPr>
        <w:t>домаћинство је заједница лица чији чланови заједно станују, заједно се хране и троше остварене приходе, односно самац који самостално живи, самостално се храни и троши остварене приходе</w:t>
      </w:r>
      <w:r w:rsidRPr="00722669">
        <w:rPr>
          <w:rFonts w:ascii="Times New Roman" w:hAnsi="Times New Roman" w:cs="Times New Roman"/>
          <w:sz w:val="24"/>
          <w:szCs w:val="24"/>
          <w:lang w:val="sr-Cyrl-CS"/>
        </w:rPr>
        <w:t>, у складу са законом</w:t>
      </w:r>
      <w:r w:rsidR="00542CE6" w:rsidRPr="00722669">
        <w:rPr>
          <w:rFonts w:ascii="Times New Roman" w:hAnsi="Times New Roman" w:cs="Times New Roman"/>
          <w:sz w:val="24"/>
          <w:szCs w:val="24"/>
          <w:lang w:val="sr-Cyrl-CS"/>
        </w:rPr>
        <w:t>;</w:t>
      </w:r>
    </w:p>
    <w:p w14:paraId="197A4A47" w14:textId="4BBECBE4" w:rsidR="00006FAC" w:rsidRPr="00722669" w:rsidRDefault="00F501C8" w:rsidP="00006FAC">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A2556D" w:rsidRPr="00722669">
        <w:rPr>
          <w:rFonts w:ascii="Times New Roman" w:hAnsi="Times New Roman" w:cs="Times New Roman"/>
          <w:sz w:val="24"/>
          <w:szCs w:val="24"/>
          <w:lang w:val="sr-Cyrl-CS"/>
        </w:rPr>
        <w:t xml:space="preserve">испоручена електрична енергија </w:t>
      </w:r>
      <w:r w:rsidR="003F75F0" w:rsidRPr="00722669">
        <w:rPr>
          <w:rFonts w:ascii="Times New Roman" w:hAnsi="Times New Roman" w:cs="Times New Roman"/>
          <w:sz w:val="24"/>
          <w:szCs w:val="24"/>
          <w:lang w:val="sr-Cyrl-CS"/>
        </w:rPr>
        <w:t xml:space="preserve">је </w:t>
      </w:r>
      <w:r w:rsidR="00FA4BCB" w:rsidRPr="00722669">
        <w:rPr>
          <w:rFonts w:ascii="Times New Roman" w:hAnsi="Times New Roman" w:cs="Times New Roman"/>
          <w:sz w:val="24"/>
          <w:szCs w:val="24"/>
          <w:lang w:val="sr-Cyrl-CS"/>
        </w:rPr>
        <w:t xml:space="preserve">активна </w:t>
      </w:r>
      <w:r w:rsidR="003F75F0" w:rsidRPr="00722669">
        <w:rPr>
          <w:rFonts w:ascii="Times New Roman" w:hAnsi="Times New Roman" w:cs="Times New Roman"/>
          <w:sz w:val="24"/>
          <w:szCs w:val="24"/>
          <w:lang w:val="sr-Cyrl-CS"/>
        </w:rPr>
        <w:t>електрична енергија коју објекат за производњу електричне енергије из обновљивих извора испоручи  у електроенергетски систем;</w:t>
      </w:r>
    </w:p>
    <w:p w14:paraId="03804483" w14:textId="2402862B" w:rsidR="00006FAC" w:rsidRPr="00722669" w:rsidRDefault="00006FAC" w:rsidP="00006FAC">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крајњи купац је правно или физичко лице или предузетник који купује елект</w:t>
      </w:r>
      <w:r w:rsidR="00A2556D" w:rsidRPr="00722669">
        <w:rPr>
          <w:rFonts w:ascii="Times New Roman" w:hAnsi="Times New Roman" w:cs="Times New Roman"/>
          <w:sz w:val="24"/>
          <w:szCs w:val="24"/>
          <w:lang w:val="sr-Cyrl-CS"/>
        </w:rPr>
        <w:t>ричну енергију за своје потребе</w:t>
      </w:r>
      <w:r w:rsidR="006F155E" w:rsidRPr="00722669">
        <w:rPr>
          <w:rFonts w:ascii="Times New Roman" w:hAnsi="Times New Roman" w:cs="Times New Roman"/>
          <w:sz w:val="24"/>
          <w:szCs w:val="24"/>
          <w:lang w:val="sr-Cyrl-CS"/>
        </w:rPr>
        <w:t>, односно за потребе домаћинства</w:t>
      </w:r>
      <w:r w:rsidRPr="00722669">
        <w:rPr>
          <w:rFonts w:ascii="Times New Roman" w:hAnsi="Times New Roman" w:cs="Times New Roman"/>
          <w:sz w:val="24"/>
          <w:szCs w:val="24"/>
          <w:lang w:val="sr-Cyrl-CS"/>
        </w:rPr>
        <w:t>;</w:t>
      </w:r>
    </w:p>
    <w:p w14:paraId="6AD10A56" w14:textId="3A066C7C" w:rsidR="003F75F0" w:rsidRPr="00722669" w:rsidRDefault="00F501C8"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444098" w:rsidRPr="00722669">
        <w:rPr>
          <w:rFonts w:ascii="Times New Roman" w:hAnsi="Times New Roman" w:cs="Times New Roman"/>
          <w:color w:val="000000"/>
          <w:sz w:val="24"/>
          <w:szCs w:val="24"/>
          <w:lang w:val="sr-Cyrl-CS"/>
        </w:rPr>
        <w:t>купац-произвођач је крајњи купац који је на унутрашње инсталације прикључио сопствени објекат за производњу електричне енергије из обновљивих извора енергије, при чему се произведена електрична енергија користи за снабдевање сопствене потрошње, а вишак произведене електричне енергије испоручује у преносни систем, дистрибутивни систем, односно затворени дистрибутивни систем</w:t>
      </w:r>
      <w:r w:rsidR="006D33E8" w:rsidRPr="00722669">
        <w:rPr>
          <w:rFonts w:ascii="Times New Roman" w:hAnsi="Times New Roman" w:cs="Times New Roman"/>
          <w:color w:val="000000"/>
          <w:sz w:val="24"/>
          <w:szCs w:val="24"/>
          <w:lang w:val="sr-Cyrl-CS"/>
        </w:rPr>
        <w:t xml:space="preserve">, </w:t>
      </w:r>
      <w:r w:rsidR="006D33E8" w:rsidRPr="00722669">
        <w:rPr>
          <w:rFonts w:ascii="Times New Roman" w:hAnsi="Times New Roman" w:cs="Times New Roman"/>
          <w:sz w:val="24"/>
          <w:szCs w:val="24"/>
          <w:lang w:val="sr-Cyrl-CS"/>
        </w:rPr>
        <w:t xml:space="preserve">осим у случају стамбене заједнице када се прикључење </w:t>
      </w:r>
      <w:r w:rsidR="006F155E" w:rsidRPr="00722669">
        <w:rPr>
          <w:rFonts w:ascii="Times New Roman" w:hAnsi="Times New Roman" w:cs="Times New Roman"/>
          <w:sz w:val="24"/>
          <w:szCs w:val="24"/>
          <w:lang w:val="sr-Cyrl-CS"/>
        </w:rPr>
        <w:t>врши</w:t>
      </w:r>
      <w:r w:rsidR="006D33E8" w:rsidRPr="00722669">
        <w:rPr>
          <w:rFonts w:ascii="Times New Roman" w:hAnsi="Times New Roman" w:cs="Times New Roman"/>
          <w:sz w:val="24"/>
          <w:szCs w:val="24"/>
          <w:lang w:val="sr-Cyrl-CS"/>
        </w:rPr>
        <w:t xml:space="preserve"> у складу са овом уредбом</w:t>
      </w:r>
      <w:r w:rsidR="003F75F0" w:rsidRPr="00722669">
        <w:rPr>
          <w:rFonts w:ascii="Times New Roman" w:hAnsi="Times New Roman" w:cs="Times New Roman"/>
          <w:sz w:val="24"/>
          <w:szCs w:val="24"/>
          <w:lang w:val="sr-Cyrl-CS"/>
        </w:rPr>
        <w:t>;</w:t>
      </w:r>
    </w:p>
    <w:p w14:paraId="181D5EA1" w14:textId="372FC4B7" w:rsidR="009B71C7" w:rsidRPr="00722669" w:rsidRDefault="009B71C7" w:rsidP="008F13CE">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Pr="00722669">
        <w:rPr>
          <w:rFonts w:ascii="Times New Roman" w:hAnsi="Times New Roman" w:cs="Times New Roman"/>
          <w:color w:val="000000"/>
          <w:sz w:val="24"/>
          <w:szCs w:val="24"/>
          <w:lang w:val="sr-Cyrl-CS"/>
        </w:rPr>
        <w:t>мали купци електричне енергије су крајњи купци (правна лица и предузетници) који имају мање од 50 запослених, укуп</w:t>
      </w:r>
      <w:r w:rsidR="00C912D7" w:rsidRPr="00722669">
        <w:rPr>
          <w:rFonts w:ascii="Times New Roman" w:hAnsi="Times New Roman" w:cs="Times New Roman"/>
          <w:color w:val="000000"/>
          <w:sz w:val="24"/>
          <w:szCs w:val="24"/>
          <w:lang w:val="sr-Cyrl-CS"/>
        </w:rPr>
        <w:t>ан годишњи приход у износу до десет</w:t>
      </w:r>
      <w:r w:rsidRPr="00722669">
        <w:rPr>
          <w:rFonts w:ascii="Times New Roman" w:hAnsi="Times New Roman" w:cs="Times New Roman"/>
          <w:color w:val="000000"/>
          <w:sz w:val="24"/>
          <w:szCs w:val="24"/>
          <w:lang w:val="sr-Cyrl-CS"/>
        </w:rPr>
        <w:t xml:space="preserve"> милиона евра </w:t>
      </w:r>
      <w:r w:rsidRPr="00722669">
        <w:rPr>
          <w:rFonts w:ascii="Times New Roman" w:hAnsi="Times New Roman" w:cs="Times New Roman"/>
          <w:color w:val="000000"/>
          <w:sz w:val="24"/>
          <w:szCs w:val="24"/>
          <w:lang w:val="sr-Cyrl-CS"/>
        </w:rPr>
        <w:lastRenderedPageBreak/>
        <w:t>у динарској противвредности, чији су сви објекти прикључени на дистрибутивни систем електричне енергије напона нижег од 1 kV и чија је потрошња електричне енергије у претходној календарској години до 30.000 kWh у складу са законом којим се уређује енергетика и који у зависности од инсталисане снаге производног објекта има права и обавезе у складу са овом уредбом;</w:t>
      </w:r>
    </w:p>
    <w:p w14:paraId="708680A5" w14:textId="0F7BB6B8" w:rsidR="003F75F0" w:rsidRPr="00722669" w:rsidRDefault="00A6530B" w:rsidP="008F13CE">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3F75F0" w:rsidRPr="00722669">
        <w:rPr>
          <w:rFonts w:ascii="Times New Roman" w:hAnsi="Times New Roman" w:cs="Times New Roman"/>
          <w:sz w:val="24"/>
          <w:szCs w:val="24"/>
          <w:lang w:val="sr-Cyrl-CS"/>
        </w:rPr>
        <w:t>надлежни оператор система је оператор преносног, дистрибутивног, односно  затвореног дистрибутивног система на који је објекат купца-произвођача прикључен;</w:t>
      </w:r>
    </w:p>
    <w:p w14:paraId="7302406F" w14:textId="77777777" w:rsidR="003F75F0" w:rsidRPr="00722669" w:rsidRDefault="00F501C8"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нето </w:t>
      </w:r>
      <w:r w:rsidR="003F75F0" w:rsidRPr="00722669">
        <w:rPr>
          <w:rFonts w:ascii="Times New Roman" w:hAnsi="Times New Roman" w:cs="Times New Roman"/>
          <w:sz w:val="24"/>
          <w:szCs w:val="24"/>
          <w:lang w:val="sr-Cyrl-CS"/>
        </w:rPr>
        <w:t xml:space="preserve">електрична енергија представља разлику укупне преузете и укупне испоручене електричне енергије купца-произвођача у преносни, дистрибутивни, односно затворени дистрибутивни систем у току једног месеца, утврђене у kWh на основу очитавања бројила електричне енергије којa испуњавају прописане метролошке захтеве и утврђује се </w:t>
      </w:r>
      <w:r w:rsidR="00E05AC6" w:rsidRPr="00722669">
        <w:rPr>
          <w:rFonts w:ascii="Times New Roman" w:hAnsi="Times New Roman" w:cs="Times New Roman"/>
          <w:sz w:val="24"/>
          <w:szCs w:val="24"/>
          <w:lang w:val="sr-Cyrl-CS"/>
        </w:rPr>
        <w:t>по временима примене тарифа</w:t>
      </w:r>
      <w:r w:rsidR="00C14BDD" w:rsidRPr="00722669">
        <w:rPr>
          <w:rFonts w:ascii="Times New Roman" w:hAnsi="Times New Roman" w:cs="Times New Roman"/>
          <w:sz w:val="24"/>
          <w:szCs w:val="24"/>
          <w:lang w:val="sr-Cyrl-CS"/>
        </w:rPr>
        <w:t xml:space="preserve"> за активну енергију</w:t>
      </w:r>
      <w:r w:rsidR="003F75F0" w:rsidRPr="00722669">
        <w:rPr>
          <w:rFonts w:ascii="Times New Roman" w:hAnsi="Times New Roman" w:cs="Times New Roman"/>
          <w:sz w:val="24"/>
          <w:szCs w:val="24"/>
          <w:lang w:val="sr-Cyrl-CS"/>
        </w:rPr>
        <w:t xml:space="preserve"> засебно</w:t>
      </w:r>
      <w:r w:rsidR="00FC3786" w:rsidRPr="00722669">
        <w:rPr>
          <w:rFonts w:ascii="Times New Roman" w:hAnsi="Times New Roman" w:cs="Times New Roman"/>
          <w:sz w:val="24"/>
          <w:szCs w:val="24"/>
          <w:lang w:val="sr-Cyrl-CS"/>
        </w:rPr>
        <w:t xml:space="preserve"> у складу са </w:t>
      </w:r>
      <w:r w:rsidR="00FA5E15" w:rsidRPr="00722669">
        <w:rPr>
          <w:rFonts w:ascii="Times New Roman" w:hAnsi="Times New Roman" w:cs="Times New Roman"/>
          <w:sz w:val="24"/>
          <w:szCs w:val="24"/>
          <w:lang w:val="sr-Cyrl-CS"/>
        </w:rPr>
        <w:t>овом уредбом</w:t>
      </w:r>
      <w:r w:rsidR="003F75F0" w:rsidRPr="00722669">
        <w:rPr>
          <w:rFonts w:ascii="Times New Roman" w:hAnsi="Times New Roman" w:cs="Times New Roman"/>
          <w:sz w:val="24"/>
          <w:szCs w:val="24"/>
          <w:lang w:val="sr-Cyrl-CS"/>
        </w:rPr>
        <w:t>;</w:t>
      </w:r>
    </w:p>
    <w:p w14:paraId="386EE453" w14:textId="7CD6F296" w:rsidR="003F75F0" w:rsidRPr="00722669" w:rsidRDefault="00F501C8"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3F75F0" w:rsidRPr="00722669">
        <w:rPr>
          <w:rFonts w:ascii="Times New Roman" w:hAnsi="Times New Roman" w:cs="Times New Roman"/>
          <w:sz w:val="24"/>
          <w:szCs w:val="24"/>
          <w:lang w:val="sr-Cyrl-CS"/>
        </w:rPr>
        <w:t>нето мерење је начин обрачуна нето електричне енергије, при коме се вишком испоручене електричне енергије, у току једног месеца, умањује количина нето електричне е</w:t>
      </w:r>
      <w:r w:rsidR="00013D9C" w:rsidRPr="00722669">
        <w:rPr>
          <w:rFonts w:ascii="Times New Roman" w:hAnsi="Times New Roman" w:cs="Times New Roman"/>
          <w:sz w:val="24"/>
          <w:szCs w:val="24"/>
          <w:lang w:val="sr-Cyrl-CS"/>
        </w:rPr>
        <w:t xml:space="preserve">нергије у току наредног </w:t>
      </w:r>
      <w:r w:rsidR="00953A72" w:rsidRPr="00722669">
        <w:rPr>
          <w:rFonts w:ascii="Times New Roman" w:hAnsi="Times New Roman" w:cs="Times New Roman"/>
          <w:sz w:val="24"/>
          <w:szCs w:val="24"/>
          <w:lang w:val="sr-Cyrl-CS"/>
        </w:rPr>
        <w:t>обрачунског периода</w:t>
      </w:r>
      <w:r w:rsidR="00A52C7C" w:rsidRPr="00722669">
        <w:rPr>
          <w:rFonts w:ascii="Times New Roman" w:hAnsi="Times New Roman" w:cs="Times New Roman"/>
          <w:sz w:val="24"/>
          <w:szCs w:val="24"/>
          <w:lang w:val="sr-Cyrl-CS"/>
        </w:rPr>
        <w:t>,</w:t>
      </w:r>
      <w:r w:rsidR="00FC3786" w:rsidRPr="00722669">
        <w:rPr>
          <w:rFonts w:ascii="Times New Roman" w:hAnsi="Times New Roman" w:cs="Times New Roman"/>
          <w:sz w:val="24"/>
          <w:szCs w:val="24"/>
          <w:lang w:val="sr-Cyrl-CS"/>
        </w:rPr>
        <w:t xml:space="preserve"> у складу са законом</w:t>
      </w:r>
      <w:r w:rsidR="00013D9C" w:rsidRPr="00722669">
        <w:rPr>
          <w:rFonts w:ascii="Times New Roman" w:hAnsi="Times New Roman" w:cs="Times New Roman"/>
          <w:sz w:val="24"/>
          <w:szCs w:val="24"/>
          <w:lang w:val="sr-Cyrl-CS"/>
        </w:rPr>
        <w:t>;</w:t>
      </w:r>
    </w:p>
    <w:p w14:paraId="113A23B0" w14:textId="0608E775" w:rsidR="00013D9C" w:rsidRPr="00722669" w:rsidRDefault="00F501C8"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013D9C" w:rsidRPr="00722669">
        <w:rPr>
          <w:rFonts w:ascii="Times New Roman" w:hAnsi="Times New Roman" w:cs="Times New Roman"/>
          <w:sz w:val="24"/>
          <w:szCs w:val="24"/>
          <w:lang w:val="sr-Cyrl-CS"/>
        </w:rPr>
        <w:t xml:space="preserve">нето обрачун је начин обрачуна нето електричне енергије, при коме се вредност вишка </w:t>
      </w:r>
      <w:r w:rsidR="001D6E02" w:rsidRPr="00722669">
        <w:rPr>
          <w:rFonts w:ascii="Times New Roman" w:hAnsi="Times New Roman" w:cs="Times New Roman"/>
          <w:sz w:val="24"/>
          <w:szCs w:val="24"/>
          <w:lang w:val="sr-Cyrl-CS"/>
        </w:rPr>
        <w:t>предате</w:t>
      </w:r>
      <w:r w:rsidR="00013D9C" w:rsidRPr="00722669">
        <w:rPr>
          <w:rFonts w:ascii="Times New Roman" w:hAnsi="Times New Roman" w:cs="Times New Roman"/>
          <w:sz w:val="24"/>
          <w:szCs w:val="24"/>
          <w:lang w:val="sr-Cyrl-CS"/>
        </w:rPr>
        <w:t xml:space="preserve"> електри</w:t>
      </w:r>
      <w:r w:rsidR="00C61694">
        <w:rPr>
          <w:rFonts w:ascii="Times New Roman" w:hAnsi="Times New Roman" w:cs="Times New Roman"/>
          <w:sz w:val="24"/>
          <w:szCs w:val="24"/>
          <w:lang w:val="sr-Cyrl-CS"/>
        </w:rPr>
        <w:t>ч</w:t>
      </w:r>
      <w:r w:rsidR="00013D9C" w:rsidRPr="00722669">
        <w:rPr>
          <w:rFonts w:ascii="Times New Roman" w:hAnsi="Times New Roman" w:cs="Times New Roman"/>
          <w:sz w:val="24"/>
          <w:szCs w:val="24"/>
          <w:lang w:val="sr-Cyrl-CS"/>
        </w:rPr>
        <w:t>не енергије, у току једног месеца обрачунава и наплаћује на основу уговора између купца-произвођача и снабдевача</w:t>
      </w:r>
      <w:r w:rsidR="005C654D" w:rsidRPr="00722669">
        <w:rPr>
          <w:rFonts w:ascii="Times New Roman" w:hAnsi="Times New Roman" w:cs="Times New Roman"/>
          <w:sz w:val="24"/>
          <w:szCs w:val="24"/>
          <w:lang w:val="sr-Cyrl-CS"/>
        </w:rPr>
        <w:t>,</w:t>
      </w:r>
      <w:r w:rsidR="00FC3786" w:rsidRPr="00722669">
        <w:rPr>
          <w:rFonts w:ascii="Times New Roman" w:hAnsi="Times New Roman" w:cs="Times New Roman"/>
          <w:sz w:val="24"/>
          <w:szCs w:val="24"/>
          <w:lang w:val="sr-Cyrl-CS"/>
        </w:rPr>
        <w:t xml:space="preserve"> у складу са законом</w:t>
      </w:r>
      <w:r w:rsidR="00013D9C" w:rsidRPr="00722669">
        <w:rPr>
          <w:rFonts w:ascii="Times New Roman" w:hAnsi="Times New Roman" w:cs="Times New Roman"/>
          <w:sz w:val="24"/>
          <w:szCs w:val="24"/>
          <w:lang w:val="sr-Cyrl-CS"/>
        </w:rPr>
        <w:t>;</w:t>
      </w:r>
    </w:p>
    <w:p w14:paraId="7E77E11D" w14:textId="77777777" w:rsidR="00DE63B7" w:rsidRPr="00722669" w:rsidRDefault="00F501C8" w:rsidP="00DE63B7">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3F75F0" w:rsidRPr="00722669">
        <w:rPr>
          <w:rFonts w:ascii="Times New Roman" w:hAnsi="Times New Roman" w:cs="Times New Roman"/>
          <w:sz w:val="24"/>
          <w:szCs w:val="24"/>
          <w:lang w:val="sr-Cyrl-CS"/>
        </w:rPr>
        <w:t>обрачунски период</w:t>
      </w:r>
      <w:r w:rsidR="00FC3786" w:rsidRPr="00722669">
        <w:rPr>
          <w:rFonts w:ascii="Times New Roman" w:hAnsi="Times New Roman" w:cs="Times New Roman"/>
          <w:sz w:val="24"/>
          <w:szCs w:val="24"/>
          <w:lang w:val="sr-Cyrl-CS"/>
        </w:rPr>
        <w:t xml:space="preserve"> је</w:t>
      </w:r>
      <w:r w:rsidR="003F75F0" w:rsidRPr="00722669">
        <w:rPr>
          <w:rFonts w:ascii="Times New Roman" w:hAnsi="Times New Roman" w:cs="Times New Roman"/>
          <w:sz w:val="24"/>
          <w:szCs w:val="24"/>
          <w:lang w:val="sr-Cyrl-CS"/>
        </w:rPr>
        <w:t xml:space="preserve"> </w:t>
      </w:r>
      <w:r w:rsidR="00E05AC6" w:rsidRPr="00722669">
        <w:rPr>
          <w:rFonts w:ascii="Times New Roman" w:hAnsi="Times New Roman" w:cs="Times New Roman"/>
          <w:sz w:val="24"/>
          <w:szCs w:val="24"/>
          <w:lang w:val="sr-Cyrl-CS"/>
        </w:rPr>
        <w:t xml:space="preserve">по правилу </w:t>
      </w:r>
      <w:r w:rsidR="0018107D" w:rsidRPr="00722669">
        <w:rPr>
          <w:rFonts w:ascii="Times New Roman" w:hAnsi="Times New Roman" w:cs="Times New Roman"/>
          <w:sz w:val="24"/>
          <w:szCs w:val="24"/>
          <w:lang w:val="sr-Cyrl-CS"/>
        </w:rPr>
        <w:t xml:space="preserve">један </w:t>
      </w:r>
      <w:r w:rsidR="003F75F0" w:rsidRPr="00722669">
        <w:rPr>
          <w:rFonts w:ascii="Times New Roman" w:hAnsi="Times New Roman" w:cs="Times New Roman"/>
          <w:sz w:val="24"/>
          <w:szCs w:val="24"/>
          <w:lang w:val="sr-Cyrl-CS"/>
        </w:rPr>
        <w:t>календарски месец;</w:t>
      </w:r>
    </w:p>
    <w:p w14:paraId="58040EFE" w14:textId="77777777" w:rsidR="00DE63B7" w:rsidRPr="00722669" w:rsidRDefault="00DE63B7" w:rsidP="00DE63B7">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потпуно снабдевање је продаја електричне енергије код које количина електричне енергије за обрачунски период није утврђена уговором о снабдевању, већ крајњи купац има право да одреди количину, на основу остварене потрошње на месту примопредаје</w:t>
      </w:r>
      <w:r w:rsidR="00837873" w:rsidRPr="00722669">
        <w:rPr>
          <w:rFonts w:ascii="Times New Roman" w:hAnsi="Times New Roman" w:cs="Times New Roman"/>
          <w:sz w:val="24"/>
          <w:szCs w:val="24"/>
          <w:lang w:val="sr-Cyrl-CS"/>
        </w:rPr>
        <w:t xml:space="preserve"> у складу са законом којим се уређује енергетика</w:t>
      </w:r>
      <w:r w:rsidRPr="00722669">
        <w:rPr>
          <w:rFonts w:ascii="Times New Roman" w:hAnsi="Times New Roman" w:cs="Times New Roman"/>
          <w:sz w:val="24"/>
          <w:szCs w:val="24"/>
          <w:lang w:val="sr-Cyrl-CS"/>
        </w:rPr>
        <w:t>;</w:t>
      </w:r>
    </w:p>
    <w:p w14:paraId="2EC0110C" w14:textId="77777777" w:rsidR="00485DC5" w:rsidRPr="00722669" w:rsidRDefault="00AF2626"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3F75F0" w:rsidRPr="00722669">
        <w:rPr>
          <w:rFonts w:ascii="Times New Roman" w:hAnsi="Times New Roman" w:cs="Times New Roman"/>
          <w:sz w:val="24"/>
          <w:szCs w:val="24"/>
          <w:lang w:val="sr-Cyrl-CS"/>
        </w:rPr>
        <w:t>преузета електрична енергија је електрична енергија коју преузме купац-произвођач из електроенергетског система;</w:t>
      </w:r>
    </w:p>
    <w:p w14:paraId="195ACCFB" w14:textId="60D806FD" w:rsidR="003F75F0" w:rsidRPr="00722669" w:rsidRDefault="00F501C8"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5C654D" w:rsidRPr="00722669">
        <w:rPr>
          <w:rFonts w:ascii="Times New Roman" w:hAnsi="Times New Roman" w:cs="Times New Roman"/>
          <w:sz w:val="24"/>
          <w:szCs w:val="24"/>
          <w:lang w:val="sr-Cyrl-CS"/>
        </w:rPr>
        <w:t>производни објекат</w:t>
      </w:r>
      <w:r w:rsidR="00D23F80" w:rsidRPr="00722669">
        <w:rPr>
          <w:rFonts w:ascii="Times New Roman" w:hAnsi="Times New Roman" w:cs="Times New Roman"/>
          <w:sz w:val="24"/>
          <w:szCs w:val="24"/>
          <w:lang w:val="sr-Cyrl-CS"/>
        </w:rPr>
        <w:t xml:space="preserve"> </w:t>
      </w:r>
      <w:r w:rsidR="00CA4141" w:rsidRPr="00722669">
        <w:rPr>
          <w:rFonts w:ascii="Times New Roman" w:hAnsi="Times New Roman"/>
          <w:sz w:val="24"/>
          <w:lang w:val="sr-Cyrl-CS"/>
        </w:rPr>
        <w:t xml:space="preserve">је </w:t>
      </w:r>
      <w:r w:rsidR="003D4BD7" w:rsidRPr="00722669">
        <w:rPr>
          <w:rFonts w:ascii="Times New Roman" w:hAnsi="Times New Roman" w:cs="Times New Roman"/>
          <w:sz w:val="24"/>
          <w:szCs w:val="24"/>
          <w:lang w:val="sr-Cyrl-CS"/>
        </w:rPr>
        <w:t xml:space="preserve">постројење </w:t>
      </w:r>
      <w:r w:rsidR="003F75F0" w:rsidRPr="00722669">
        <w:rPr>
          <w:rFonts w:ascii="Times New Roman" w:hAnsi="Times New Roman" w:cs="Times New Roman"/>
          <w:sz w:val="24"/>
          <w:szCs w:val="24"/>
          <w:lang w:val="sr-Cyrl-CS"/>
        </w:rPr>
        <w:t>за производњу електричне енергије из обновљивих извора енергије</w:t>
      </w:r>
      <w:r w:rsidR="00B41AD5" w:rsidRPr="00722669">
        <w:rPr>
          <w:rFonts w:ascii="Times New Roman" w:hAnsi="Times New Roman" w:cs="Times New Roman"/>
          <w:sz w:val="24"/>
          <w:szCs w:val="24"/>
          <w:lang w:val="sr-Cyrl-CS"/>
        </w:rPr>
        <w:t xml:space="preserve"> прикључен на унутрашњу инсталацију објекта купца-произвођача</w:t>
      </w:r>
      <w:r w:rsidR="003F75F0" w:rsidRPr="00722669">
        <w:rPr>
          <w:rFonts w:ascii="Times New Roman" w:hAnsi="Times New Roman" w:cs="Times New Roman"/>
          <w:sz w:val="24"/>
          <w:szCs w:val="24"/>
          <w:lang w:val="sr-Cyrl-CS"/>
        </w:rPr>
        <w:t>;</w:t>
      </w:r>
      <w:r w:rsidR="00D23F80" w:rsidRPr="00722669">
        <w:rPr>
          <w:rFonts w:ascii="Times New Roman" w:hAnsi="Times New Roman" w:cs="Times New Roman"/>
          <w:sz w:val="24"/>
          <w:szCs w:val="24"/>
          <w:lang w:val="sr-Cyrl-CS"/>
        </w:rPr>
        <w:t xml:space="preserve"> </w:t>
      </w:r>
    </w:p>
    <w:p w14:paraId="4B7687EF" w14:textId="0F070C3B" w:rsidR="000F1F1C" w:rsidRPr="00722669" w:rsidRDefault="000F1F1C" w:rsidP="00F501C8">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складиштење електричне енергије је чување произведене електричне енергије у складишту до тренутка у коме ће бити коришћена</w:t>
      </w:r>
      <w:r w:rsidR="005C654D"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 xml:space="preserve"> у складу са законом;</w:t>
      </w:r>
    </w:p>
    <w:p w14:paraId="1D49B1FF" w14:textId="7182D4E6" w:rsidR="003F75F0" w:rsidRPr="00722669" w:rsidRDefault="00F501C8" w:rsidP="00DE63B7">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137E93" w:rsidRPr="00722669">
        <w:rPr>
          <w:rFonts w:ascii="Times New Roman" w:hAnsi="Times New Roman" w:cs="Times New Roman"/>
          <w:sz w:val="24"/>
          <w:szCs w:val="24"/>
          <w:lang w:val="sr-Cyrl-CS"/>
        </w:rPr>
        <w:t xml:space="preserve">снабдевач </w:t>
      </w:r>
      <w:r w:rsidR="003F75F0" w:rsidRPr="00722669">
        <w:rPr>
          <w:rFonts w:ascii="Times New Roman" w:hAnsi="Times New Roman" w:cs="Times New Roman"/>
          <w:sz w:val="24"/>
          <w:szCs w:val="24"/>
          <w:lang w:val="sr-Cyrl-CS"/>
        </w:rPr>
        <w:t>је</w:t>
      </w:r>
      <w:r w:rsidR="003201DF" w:rsidRPr="00722669">
        <w:rPr>
          <w:rFonts w:ascii="Times New Roman" w:hAnsi="Times New Roman" w:cs="Times New Roman"/>
          <w:sz w:val="24"/>
          <w:szCs w:val="24"/>
          <w:lang w:val="sr-Cyrl-CS"/>
        </w:rPr>
        <w:t xml:space="preserve"> учесник</w:t>
      </w:r>
      <w:r w:rsidR="003F75F0" w:rsidRPr="00722669">
        <w:rPr>
          <w:rFonts w:ascii="Times New Roman" w:hAnsi="Times New Roman" w:cs="Times New Roman"/>
          <w:sz w:val="24"/>
          <w:szCs w:val="24"/>
          <w:lang w:val="sr-Cyrl-CS"/>
        </w:rPr>
        <w:t xml:space="preserve"> на тржишту електричне енергије који обавља </w:t>
      </w:r>
      <w:r w:rsidR="000226EA" w:rsidRPr="00722669">
        <w:rPr>
          <w:rFonts w:ascii="Times New Roman" w:hAnsi="Times New Roman" w:cs="Times New Roman"/>
          <w:sz w:val="24"/>
          <w:szCs w:val="24"/>
          <w:lang w:val="sr-Cyrl-CS"/>
        </w:rPr>
        <w:t xml:space="preserve">енергетску делатност </w:t>
      </w:r>
      <w:r w:rsidR="003F75F0" w:rsidRPr="00722669">
        <w:rPr>
          <w:rFonts w:ascii="Times New Roman" w:hAnsi="Times New Roman" w:cs="Times New Roman"/>
          <w:sz w:val="24"/>
          <w:szCs w:val="24"/>
          <w:lang w:val="sr-Cyrl-CS"/>
        </w:rPr>
        <w:t>снабдевањ</w:t>
      </w:r>
      <w:r w:rsidR="000226EA" w:rsidRPr="00722669">
        <w:rPr>
          <w:rFonts w:ascii="Times New Roman" w:hAnsi="Times New Roman" w:cs="Times New Roman"/>
          <w:sz w:val="24"/>
          <w:szCs w:val="24"/>
          <w:lang w:val="sr-Cyrl-CS"/>
        </w:rPr>
        <w:t>а</w:t>
      </w:r>
      <w:r w:rsidR="003F75F0" w:rsidRPr="00722669">
        <w:rPr>
          <w:rFonts w:ascii="Times New Roman" w:hAnsi="Times New Roman" w:cs="Times New Roman"/>
          <w:sz w:val="24"/>
          <w:szCs w:val="24"/>
          <w:lang w:val="sr-Cyrl-CS"/>
        </w:rPr>
        <w:t xml:space="preserve"> електричном енергијом;</w:t>
      </w:r>
    </w:p>
    <w:p w14:paraId="2F3E32C5" w14:textId="4D84660D" w:rsidR="003F75F0" w:rsidRPr="00722669" w:rsidRDefault="00F501C8" w:rsidP="0076000A">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3F75F0" w:rsidRPr="00722669">
        <w:rPr>
          <w:rFonts w:ascii="Times New Roman" w:hAnsi="Times New Roman" w:cs="Times New Roman"/>
          <w:sz w:val="24"/>
          <w:szCs w:val="24"/>
          <w:lang w:val="sr-Cyrl-CS"/>
        </w:rPr>
        <w:t xml:space="preserve">стамбена заједница </w:t>
      </w:r>
      <w:r w:rsidR="00145C5A" w:rsidRPr="00722669">
        <w:rPr>
          <w:rFonts w:ascii="Times New Roman" w:hAnsi="Times New Roman" w:cs="Times New Roman"/>
          <w:sz w:val="24"/>
          <w:szCs w:val="24"/>
          <w:lang w:val="sr-Cyrl-CS"/>
        </w:rPr>
        <w:t xml:space="preserve">је правно лице основано </w:t>
      </w:r>
      <w:r w:rsidR="003F75F0" w:rsidRPr="00722669">
        <w:rPr>
          <w:rFonts w:ascii="Times New Roman" w:hAnsi="Times New Roman" w:cs="Times New Roman"/>
          <w:sz w:val="24"/>
          <w:szCs w:val="24"/>
          <w:lang w:val="sr-Cyrl-CS"/>
        </w:rPr>
        <w:t xml:space="preserve">у складу са законом </w:t>
      </w:r>
      <w:r w:rsidR="00145C5A" w:rsidRPr="00722669">
        <w:rPr>
          <w:rFonts w:ascii="Times New Roman" w:hAnsi="Times New Roman" w:cs="Times New Roman"/>
          <w:sz w:val="24"/>
          <w:szCs w:val="24"/>
          <w:lang w:val="sr-Cyrl-CS"/>
        </w:rPr>
        <w:t xml:space="preserve">којим се уређује становање и одржавање зграда </w:t>
      </w:r>
      <w:r w:rsidR="005A7BF5" w:rsidRPr="00722669">
        <w:rPr>
          <w:rFonts w:ascii="Times New Roman" w:hAnsi="Times New Roman" w:cs="Times New Roman"/>
          <w:sz w:val="24"/>
          <w:szCs w:val="24"/>
          <w:lang w:val="sr-Cyrl-CS"/>
        </w:rPr>
        <w:t>које</w:t>
      </w:r>
      <w:r w:rsidR="003F75F0" w:rsidRPr="00722669">
        <w:rPr>
          <w:rFonts w:ascii="Times New Roman" w:hAnsi="Times New Roman" w:cs="Times New Roman"/>
          <w:sz w:val="24"/>
          <w:szCs w:val="24"/>
          <w:lang w:val="sr-Cyrl-CS"/>
        </w:rPr>
        <w:t xml:space="preserve"> може да постане купац-произвођач електричне енергије стамбене </w:t>
      </w:r>
      <w:r w:rsidRPr="00722669">
        <w:rPr>
          <w:rFonts w:ascii="Times New Roman" w:hAnsi="Times New Roman" w:cs="Times New Roman"/>
          <w:sz w:val="24"/>
          <w:szCs w:val="24"/>
          <w:lang w:val="sr-Cyrl-CS"/>
        </w:rPr>
        <w:t>зграде</w:t>
      </w:r>
      <w:r w:rsidR="00A2556D" w:rsidRPr="00722669">
        <w:rPr>
          <w:rFonts w:ascii="Times New Roman" w:hAnsi="Times New Roman" w:cs="Times New Roman"/>
          <w:sz w:val="24"/>
          <w:szCs w:val="24"/>
          <w:lang w:val="sr-Cyrl-CS"/>
        </w:rPr>
        <w:t xml:space="preserve"> у складу са овом уредбом</w:t>
      </w:r>
      <w:r w:rsidRPr="00722669">
        <w:rPr>
          <w:rFonts w:ascii="Times New Roman" w:hAnsi="Times New Roman" w:cs="Times New Roman"/>
          <w:sz w:val="24"/>
          <w:szCs w:val="24"/>
          <w:lang w:val="sr-Cyrl-CS"/>
        </w:rPr>
        <w:t>;</w:t>
      </w:r>
      <w:r w:rsidR="00145C5A" w:rsidRPr="00722669">
        <w:rPr>
          <w:rFonts w:ascii="Times New Roman" w:hAnsi="Times New Roman" w:cs="Times New Roman"/>
          <w:sz w:val="24"/>
          <w:szCs w:val="24"/>
          <w:lang w:val="sr-Cyrl-CS"/>
        </w:rPr>
        <w:t xml:space="preserve"> </w:t>
      </w:r>
    </w:p>
    <w:p w14:paraId="002E6CB6" w14:textId="7F297C5B" w:rsidR="00C14BDD" w:rsidRPr="00722669" w:rsidRDefault="00DE63B7" w:rsidP="00BC7290">
      <w:pPr>
        <w:pStyle w:val="ListParagraph"/>
        <w:numPr>
          <w:ilvl w:val="0"/>
          <w:numId w:val="6"/>
        </w:numPr>
        <w:spacing w:after="0"/>
        <w:ind w:firstLine="709"/>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0226EA" w:rsidRPr="00722669">
        <w:rPr>
          <w:rFonts w:ascii="Times New Roman" w:hAnsi="Times New Roman" w:cs="Times New Roman"/>
          <w:sz w:val="24"/>
          <w:szCs w:val="24"/>
          <w:lang w:val="sr-Cyrl-CS"/>
        </w:rPr>
        <w:t>прилагођење</w:t>
      </w:r>
      <w:r w:rsidRPr="00722669">
        <w:rPr>
          <w:rFonts w:ascii="Times New Roman" w:hAnsi="Times New Roman" w:cs="Times New Roman"/>
          <w:sz w:val="24"/>
          <w:szCs w:val="24"/>
          <w:lang w:val="sr-Cyrl-CS"/>
        </w:rPr>
        <w:t xml:space="preserve"> мерног места је уградња двосмерног мерног уређаја електричне енергије са функцијом даљинског упр</w:t>
      </w:r>
      <w:r w:rsidR="00145C5A" w:rsidRPr="00722669">
        <w:rPr>
          <w:rFonts w:ascii="Times New Roman" w:hAnsi="Times New Roman" w:cs="Times New Roman"/>
          <w:sz w:val="24"/>
          <w:szCs w:val="24"/>
          <w:lang w:val="sr-Cyrl-CS"/>
        </w:rPr>
        <w:t>ављања и очитавања, као и других потребних уређај</w:t>
      </w:r>
      <w:r w:rsidRPr="00722669">
        <w:rPr>
          <w:rFonts w:ascii="Times New Roman" w:hAnsi="Times New Roman" w:cs="Times New Roman"/>
          <w:sz w:val="24"/>
          <w:szCs w:val="24"/>
          <w:lang w:val="sr-Cyrl-CS"/>
        </w:rPr>
        <w:t>а,  у складу са правилима о раду надлежног оператора система</w:t>
      </w:r>
      <w:r w:rsidR="00C14BDD" w:rsidRPr="00722669">
        <w:rPr>
          <w:rFonts w:ascii="Times New Roman" w:hAnsi="Times New Roman" w:cs="Times New Roman"/>
          <w:sz w:val="24"/>
          <w:szCs w:val="24"/>
          <w:lang w:val="sr-Cyrl-CS"/>
        </w:rPr>
        <w:t>.</w:t>
      </w:r>
    </w:p>
    <w:p w14:paraId="670FCB68" w14:textId="26E0CC0F" w:rsidR="003F75F0" w:rsidRPr="00722669" w:rsidRDefault="008F0029" w:rsidP="008F0029">
      <w:pPr>
        <w:pStyle w:val="ListParagraph"/>
        <w:tabs>
          <w:tab w:val="left" w:pos="810"/>
        </w:tabs>
        <w:spacing w:after="0"/>
        <w:ind w:left="0"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Други</w:t>
      </w:r>
      <w:r w:rsidR="000226EA" w:rsidRPr="00722669">
        <w:rPr>
          <w:rFonts w:ascii="Times New Roman" w:hAnsi="Times New Roman" w:cs="Times New Roman"/>
          <w:sz w:val="24"/>
          <w:szCs w:val="24"/>
          <w:lang w:val="sr-Cyrl-CS"/>
        </w:rPr>
        <w:t xml:space="preserve"> и</w:t>
      </w:r>
      <w:r w:rsidR="003F75F0" w:rsidRPr="00722669">
        <w:rPr>
          <w:rFonts w:ascii="Times New Roman" w:hAnsi="Times New Roman" w:cs="Times New Roman"/>
          <w:sz w:val="24"/>
          <w:szCs w:val="24"/>
          <w:lang w:val="sr-Cyrl-CS"/>
        </w:rPr>
        <w:t>зрази који се користе у овоj уредби</w:t>
      </w:r>
      <w:r w:rsidRPr="00722669">
        <w:rPr>
          <w:rFonts w:ascii="Times New Roman" w:hAnsi="Times New Roman" w:cs="Times New Roman"/>
          <w:sz w:val="24"/>
          <w:szCs w:val="24"/>
          <w:lang w:val="sr-Cyrl-CS"/>
        </w:rPr>
        <w:t>, а нису дефинисани у ставу 1. овог члана,</w:t>
      </w:r>
      <w:r w:rsidR="003F75F0" w:rsidRPr="00722669">
        <w:rPr>
          <w:rFonts w:ascii="Times New Roman" w:hAnsi="Times New Roman" w:cs="Times New Roman"/>
          <w:sz w:val="24"/>
          <w:szCs w:val="24"/>
          <w:lang w:val="sr-Cyrl-CS"/>
        </w:rPr>
        <w:t xml:space="preserve"> има</w:t>
      </w:r>
      <w:r w:rsidRPr="00722669">
        <w:rPr>
          <w:rFonts w:ascii="Times New Roman" w:hAnsi="Times New Roman" w:cs="Times New Roman"/>
          <w:sz w:val="24"/>
          <w:szCs w:val="24"/>
          <w:lang w:val="sr-Cyrl-CS"/>
        </w:rPr>
        <w:t>ју значење утврђено законом</w:t>
      </w:r>
      <w:r w:rsidR="003F75F0" w:rsidRPr="00722669">
        <w:rPr>
          <w:rFonts w:ascii="Times New Roman" w:hAnsi="Times New Roman" w:cs="Times New Roman"/>
          <w:sz w:val="24"/>
          <w:szCs w:val="24"/>
          <w:lang w:val="sr-Cyrl-CS"/>
        </w:rPr>
        <w:t xml:space="preserve"> који</w:t>
      </w:r>
      <w:r w:rsidR="001A2FF9" w:rsidRPr="00722669">
        <w:rPr>
          <w:rFonts w:ascii="Times New Roman" w:hAnsi="Times New Roman"/>
          <w:sz w:val="24"/>
          <w:lang w:val="sr-Cyrl-CS"/>
        </w:rPr>
        <w:t xml:space="preserve">м </w:t>
      </w:r>
      <w:r w:rsidRPr="00722669">
        <w:rPr>
          <w:rFonts w:ascii="Times New Roman" w:hAnsi="Times New Roman"/>
          <w:sz w:val="24"/>
          <w:lang w:val="sr-Cyrl-CS"/>
        </w:rPr>
        <w:t>се уређује</w:t>
      </w:r>
      <w:r w:rsidRPr="00722669">
        <w:rPr>
          <w:rFonts w:ascii="Times New Roman" w:hAnsi="Times New Roman" w:cs="Times New Roman"/>
          <w:sz w:val="24"/>
          <w:szCs w:val="24"/>
          <w:lang w:val="sr-Cyrl-CS"/>
        </w:rPr>
        <w:t xml:space="preserve"> коришћење обновљивих извора енергије и законом којим се уређује енергетика</w:t>
      </w:r>
      <w:r w:rsidR="003F75F0" w:rsidRPr="00722669">
        <w:rPr>
          <w:rFonts w:ascii="Times New Roman" w:hAnsi="Times New Roman" w:cs="Times New Roman"/>
          <w:sz w:val="24"/>
          <w:szCs w:val="24"/>
          <w:lang w:val="sr-Cyrl-CS"/>
        </w:rPr>
        <w:t>.</w:t>
      </w:r>
    </w:p>
    <w:p w14:paraId="63FB3B56" w14:textId="77777777" w:rsidR="00A6530B" w:rsidRPr="00722669" w:rsidRDefault="00A6530B" w:rsidP="00A6530B">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Сви </w:t>
      </w:r>
      <w:r w:rsidR="00837873" w:rsidRPr="00722669">
        <w:rPr>
          <w:rFonts w:ascii="Times New Roman" w:hAnsi="Times New Roman" w:cs="Times New Roman"/>
          <w:sz w:val="24"/>
          <w:szCs w:val="24"/>
          <w:lang w:val="sr-Cyrl-CS"/>
        </w:rPr>
        <w:t>изрази</w:t>
      </w:r>
      <w:r w:rsidRPr="00722669">
        <w:rPr>
          <w:rFonts w:ascii="Times New Roman" w:hAnsi="Times New Roman" w:cs="Times New Roman"/>
          <w:sz w:val="24"/>
          <w:szCs w:val="24"/>
          <w:lang w:val="sr-Cyrl-CS"/>
        </w:rPr>
        <w:t xml:space="preserve"> у </w:t>
      </w:r>
      <w:r w:rsidR="00837873" w:rsidRPr="00722669">
        <w:rPr>
          <w:rFonts w:ascii="Times New Roman" w:hAnsi="Times New Roman" w:cs="Times New Roman"/>
          <w:sz w:val="24"/>
          <w:szCs w:val="24"/>
          <w:lang w:val="sr-Cyrl-CS"/>
        </w:rPr>
        <w:t>овој уредби</w:t>
      </w:r>
      <w:r w:rsidRPr="00722669">
        <w:rPr>
          <w:rFonts w:ascii="Times New Roman" w:hAnsi="Times New Roman" w:cs="Times New Roman"/>
          <w:sz w:val="24"/>
          <w:szCs w:val="24"/>
          <w:lang w:val="sr-Cyrl-CS"/>
        </w:rPr>
        <w:t xml:space="preserve"> употребљени у мушком роду подразумевају се и у женском роду и обрнуто</w:t>
      </w:r>
      <w:r w:rsidR="00145C5A" w:rsidRPr="00722669">
        <w:rPr>
          <w:rFonts w:ascii="Times New Roman" w:hAnsi="Times New Roman" w:cs="Times New Roman"/>
          <w:sz w:val="24"/>
          <w:szCs w:val="24"/>
          <w:lang w:val="sr-Cyrl-CS"/>
        </w:rPr>
        <w:t>.</w:t>
      </w:r>
    </w:p>
    <w:p w14:paraId="6DC15B2A" w14:textId="3F9F140C" w:rsidR="00A2556D" w:rsidRPr="00722669" w:rsidRDefault="00A2556D" w:rsidP="000329DF">
      <w:pPr>
        <w:spacing w:after="0"/>
        <w:rPr>
          <w:rFonts w:ascii="Times New Roman" w:hAnsi="Times New Roman" w:cs="Times New Roman"/>
          <w:sz w:val="24"/>
          <w:szCs w:val="24"/>
          <w:lang w:val="sr-Cyrl-CS"/>
        </w:rPr>
      </w:pPr>
      <w:bookmarkStart w:id="1" w:name="_Hlk77066142"/>
    </w:p>
    <w:p w14:paraId="12FA259A" w14:textId="5D5514B0" w:rsidR="00BC7290" w:rsidRPr="00722669" w:rsidRDefault="00F501C8" w:rsidP="0006307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II</w:t>
      </w:r>
      <w:r w:rsidR="00A2556D" w:rsidRPr="00722669">
        <w:rPr>
          <w:rFonts w:ascii="Times New Roman" w:hAnsi="Times New Roman" w:cs="Times New Roman"/>
          <w:sz w:val="24"/>
          <w:szCs w:val="24"/>
          <w:lang w:val="sr-Cyrl-CS"/>
        </w:rPr>
        <w:t>.</w:t>
      </w:r>
      <w:r w:rsidR="003F75F0" w:rsidRPr="00722669">
        <w:rPr>
          <w:rFonts w:ascii="Times New Roman" w:hAnsi="Times New Roman" w:cs="Times New Roman"/>
          <w:sz w:val="24"/>
          <w:szCs w:val="24"/>
          <w:lang w:val="sr-Cyrl-CS"/>
        </w:rPr>
        <w:t xml:space="preserve"> </w:t>
      </w:r>
      <w:r w:rsidR="00684438" w:rsidRPr="00722669">
        <w:rPr>
          <w:rFonts w:ascii="Times New Roman" w:hAnsi="Times New Roman" w:cs="Times New Roman"/>
          <w:sz w:val="24"/>
          <w:szCs w:val="24"/>
          <w:lang w:val="sr-Cyrl-CS"/>
        </w:rPr>
        <w:t>КРИТЕРИЈУМ</w:t>
      </w:r>
      <w:r w:rsidR="009E37A1" w:rsidRPr="00722669">
        <w:rPr>
          <w:rFonts w:ascii="Times New Roman" w:hAnsi="Times New Roman" w:cs="Times New Roman"/>
          <w:sz w:val="24"/>
          <w:szCs w:val="24"/>
          <w:lang w:val="sr-Cyrl-CS"/>
        </w:rPr>
        <w:t>И</w:t>
      </w:r>
      <w:r w:rsidR="00684438" w:rsidRPr="00722669">
        <w:rPr>
          <w:rFonts w:ascii="Times New Roman" w:hAnsi="Times New Roman" w:cs="Times New Roman"/>
          <w:sz w:val="24"/>
          <w:szCs w:val="24"/>
          <w:lang w:val="sr-Cyrl-CS"/>
        </w:rPr>
        <w:t xml:space="preserve"> </w:t>
      </w:r>
      <w:r w:rsidR="001F254E" w:rsidRPr="00722669">
        <w:rPr>
          <w:rFonts w:ascii="Times New Roman" w:hAnsi="Times New Roman" w:cs="Times New Roman"/>
          <w:sz w:val="24"/>
          <w:szCs w:val="24"/>
          <w:lang w:val="sr-Cyrl-CS"/>
        </w:rPr>
        <w:t>ЗА ОБРАЧУН ПОТРАЖИВАЊА И ОБАВЕЗА ИЗМЕЂУ КУПЦА-ПРОИЗВОЂАЧА И СНАБДЕВАЧА И УСЛОВИ ЗА СТИЦАЊЕ СТАТУСА КУПЦА-ПРОИЗВОЂАЧА</w:t>
      </w:r>
    </w:p>
    <w:p w14:paraId="673CF6B7" w14:textId="489053DB" w:rsidR="002D4CA1" w:rsidRPr="00722669" w:rsidRDefault="002D4CA1" w:rsidP="009E37A1">
      <w:pPr>
        <w:spacing w:after="0"/>
        <w:rPr>
          <w:rFonts w:ascii="Times New Roman" w:hAnsi="Times New Roman" w:cs="Times New Roman"/>
          <w:sz w:val="24"/>
          <w:szCs w:val="24"/>
          <w:lang w:val="sr-Cyrl-CS"/>
        </w:rPr>
      </w:pPr>
    </w:p>
    <w:p w14:paraId="75ABF569" w14:textId="7C4CBE67" w:rsidR="00837873" w:rsidRPr="00722669" w:rsidRDefault="00837873" w:rsidP="009E37A1">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Критеријуми</w:t>
      </w:r>
      <w:r w:rsidR="005459DE" w:rsidRPr="00722669">
        <w:rPr>
          <w:rFonts w:ascii="Times New Roman" w:hAnsi="Times New Roman" w:cs="Times New Roman"/>
          <w:sz w:val="24"/>
          <w:szCs w:val="24"/>
          <w:lang w:val="sr-Cyrl-CS"/>
        </w:rPr>
        <w:t xml:space="preserve"> </w:t>
      </w:r>
      <w:r w:rsidR="00225E21" w:rsidRPr="00722669">
        <w:rPr>
          <w:rFonts w:ascii="Times New Roman" w:hAnsi="Times New Roman" w:cs="Times New Roman"/>
          <w:sz w:val="24"/>
          <w:szCs w:val="24"/>
          <w:lang w:val="sr-Cyrl-CS"/>
        </w:rPr>
        <w:t>за обрачун потраживања и обавеза</w:t>
      </w:r>
      <w:r w:rsidR="009E37A1" w:rsidRPr="00722669">
        <w:rPr>
          <w:rFonts w:ascii="Times New Roman" w:hAnsi="Times New Roman" w:cs="Times New Roman"/>
          <w:sz w:val="24"/>
          <w:szCs w:val="24"/>
          <w:lang w:val="sr-Cyrl-CS"/>
        </w:rPr>
        <w:t xml:space="preserve"> </w:t>
      </w:r>
      <w:r w:rsidR="00225E21" w:rsidRPr="00722669">
        <w:rPr>
          <w:rFonts w:ascii="Times New Roman" w:hAnsi="Times New Roman" w:cs="Times New Roman"/>
          <w:sz w:val="24"/>
          <w:szCs w:val="24"/>
          <w:lang w:val="sr-Cyrl-CS"/>
        </w:rPr>
        <w:t>између купца-произвођача и снабдевача</w:t>
      </w:r>
    </w:p>
    <w:p w14:paraId="72527C4F" w14:textId="77777777" w:rsidR="00320693" w:rsidRPr="00722669" w:rsidRDefault="00320693" w:rsidP="00A2556D">
      <w:pPr>
        <w:spacing w:after="0"/>
        <w:jc w:val="center"/>
        <w:rPr>
          <w:rFonts w:ascii="Times New Roman" w:hAnsi="Times New Roman" w:cs="Times New Roman"/>
          <w:sz w:val="24"/>
          <w:szCs w:val="24"/>
          <w:lang w:val="sr-Cyrl-CS"/>
        </w:rPr>
      </w:pPr>
    </w:p>
    <w:p w14:paraId="2F9D8F77" w14:textId="1A9C1EB3" w:rsidR="00837873" w:rsidRPr="00722669" w:rsidRDefault="00837873"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 3.</w:t>
      </w:r>
    </w:p>
    <w:p w14:paraId="4A958EF6" w14:textId="77777777" w:rsidR="0094115F" w:rsidRPr="00722669" w:rsidRDefault="00837873" w:rsidP="0094115F">
      <w:p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ab/>
      </w:r>
      <w:r w:rsidR="0094115F" w:rsidRPr="00722669">
        <w:rPr>
          <w:rFonts w:ascii="Times New Roman" w:hAnsi="Times New Roman" w:cs="Times New Roman"/>
          <w:sz w:val="24"/>
          <w:szCs w:val="24"/>
          <w:lang w:val="sr-Cyrl-CS"/>
        </w:rPr>
        <w:t>Начин обрачуна потраживања и обавеза између купца-произвођача и снабдевача зависи од категоријe крајњег купца који је постао купац-произвођач.</w:t>
      </w:r>
    </w:p>
    <w:p w14:paraId="669A5F30" w14:textId="5E3F1AFF" w:rsidR="0094115F" w:rsidRPr="00722669" w:rsidRDefault="0094115F" w:rsidP="0094115F">
      <w:p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ab/>
        <w:t xml:space="preserve">Ако је купац-произвођач </w:t>
      </w:r>
      <w:r w:rsidR="00AA00F4" w:rsidRPr="00722669">
        <w:rPr>
          <w:rFonts w:ascii="Times New Roman" w:hAnsi="Times New Roman" w:cs="Times New Roman"/>
          <w:sz w:val="24"/>
          <w:szCs w:val="24"/>
          <w:lang w:val="sr-Cyrl-CS"/>
        </w:rPr>
        <w:t>домаћинство</w:t>
      </w:r>
      <w:r w:rsidRPr="00722669">
        <w:rPr>
          <w:rFonts w:ascii="Times New Roman" w:hAnsi="Times New Roman" w:cs="Times New Roman"/>
          <w:sz w:val="24"/>
          <w:szCs w:val="24"/>
          <w:lang w:val="sr-Cyrl-CS"/>
        </w:rPr>
        <w:t xml:space="preserve"> или стамбен</w:t>
      </w:r>
      <w:r w:rsidR="002C2A4D" w:rsidRPr="00722669">
        <w:rPr>
          <w:rFonts w:ascii="Times New Roman" w:hAnsi="Times New Roman" w:cs="Times New Roman"/>
          <w:sz w:val="24"/>
          <w:szCs w:val="24"/>
          <w:lang w:val="sr-Cyrl-CS"/>
        </w:rPr>
        <w:t>а</w:t>
      </w:r>
      <w:r w:rsidRPr="00722669">
        <w:rPr>
          <w:rFonts w:ascii="Times New Roman" w:hAnsi="Times New Roman" w:cs="Times New Roman"/>
          <w:sz w:val="24"/>
          <w:szCs w:val="24"/>
          <w:lang w:val="sr-Cyrl-CS"/>
        </w:rPr>
        <w:t xml:space="preserve"> заједниц</w:t>
      </w:r>
      <w:r w:rsidR="002C2A4D" w:rsidRPr="00722669">
        <w:rPr>
          <w:rFonts w:ascii="Times New Roman" w:hAnsi="Times New Roman" w:cs="Times New Roman"/>
          <w:sz w:val="24"/>
          <w:szCs w:val="24"/>
          <w:lang w:val="sr-Cyrl-CS"/>
        </w:rPr>
        <w:t>а</w:t>
      </w:r>
      <w:r w:rsidRPr="00722669">
        <w:rPr>
          <w:rFonts w:ascii="Times New Roman" w:hAnsi="Times New Roman" w:cs="Times New Roman"/>
          <w:sz w:val="24"/>
          <w:szCs w:val="24"/>
          <w:lang w:val="sr-Cyrl-CS"/>
        </w:rPr>
        <w:t xml:space="preserve">, </w:t>
      </w:r>
      <w:r w:rsidR="006F155E" w:rsidRPr="00722669">
        <w:rPr>
          <w:rFonts w:ascii="Times New Roman" w:hAnsi="Times New Roman" w:cs="Times New Roman"/>
          <w:sz w:val="24"/>
          <w:szCs w:val="24"/>
          <w:lang w:val="sr-Cyrl-CS"/>
        </w:rPr>
        <w:t xml:space="preserve">односно један или више чланова скупштине стамбене заједнице, </w:t>
      </w:r>
      <w:r w:rsidRPr="00722669">
        <w:rPr>
          <w:rFonts w:ascii="Times New Roman" w:hAnsi="Times New Roman" w:cs="Times New Roman"/>
          <w:sz w:val="24"/>
          <w:szCs w:val="24"/>
          <w:lang w:val="sr-Cyrl-CS"/>
        </w:rPr>
        <w:t xml:space="preserve">снабдевач је дужан да обрачуна потраживање путем нето мерења и да обавезе са купцем-произвођачем </w:t>
      </w:r>
      <w:r w:rsidR="002A0797" w:rsidRPr="00722669">
        <w:rPr>
          <w:rFonts w:ascii="Times New Roman" w:hAnsi="Times New Roman" w:cs="Times New Roman"/>
          <w:sz w:val="24"/>
          <w:szCs w:val="24"/>
          <w:lang w:val="sr-Cyrl-CS"/>
        </w:rPr>
        <w:t>уреди</w:t>
      </w:r>
      <w:r w:rsidRPr="00722669">
        <w:rPr>
          <w:rFonts w:ascii="Times New Roman" w:hAnsi="Times New Roman" w:cs="Times New Roman"/>
          <w:sz w:val="24"/>
          <w:szCs w:val="24"/>
          <w:lang w:val="sr-Cyrl-CS"/>
        </w:rPr>
        <w:t xml:space="preserve"> путем уговора о потпуном снабдевању са нето мерењем.</w:t>
      </w:r>
    </w:p>
    <w:p w14:paraId="4B429CE3" w14:textId="1E0EEB2F" w:rsidR="00837873" w:rsidRPr="00722669" w:rsidRDefault="00AA00F4" w:rsidP="0094115F">
      <w:p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ab/>
        <w:t>Ако купац-произвођач није домаћинство</w:t>
      </w:r>
      <w:r w:rsidR="0094115F" w:rsidRPr="00722669">
        <w:rPr>
          <w:rFonts w:ascii="Times New Roman" w:hAnsi="Times New Roman" w:cs="Times New Roman"/>
          <w:sz w:val="24"/>
          <w:szCs w:val="24"/>
          <w:lang w:val="sr-Cyrl-CS"/>
        </w:rPr>
        <w:t xml:space="preserve"> или стамбен</w:t>
      </w:r>
      <w:r w:rsidR="002C2A4D" w:rsidRPr="00722669">
        <w:rPr>
          <w:rFonts w:ascii="Times New Roman" w:hAnsi="Times New Roman" w:cs="Times New Roman"/>
          <w:sz w:val="24"/>
          <w:szCs w:val="24"/>
          <w:lang w:val="sr-Cyrl-CS"/>
        </w:rPr>
        <w:t>а</w:t>
      </w:r>
      <w:r w:rsidR="0094115F" w:rsidRPr="00722669">
        <w:rPr>
          <w:rFonts w:ascii="Times New Roman" w:hAnsi="Times New Roman" w:cs="Times New Roman"/>
          <w:sz w:val="24"/>
          <w:szCs w:val="24"/>
          <w:lang w:val="sr-Cyrl-CS"/>
        </w:rPr>
        <w:t xml:space="preserve"> заједниц</w:t>
      </w:r>
      <w:r w:rsidR="002C2A4D" w:rsidRPr="00722669">
        <w:rPr>
          <w:rFonts w:ascii="Times New Roman" w:hAnsi="Times New Roman" w:cs="Times New Roman"/>
          <w:sz w:val="24"/>
          <w:szCs w:val="24"/>
          <w:lang w:val="sr-Cyrl-CS"/>
        </w:rPr>
        <w:t>а</w:t>
      </w:r>
      <w:r w:rsidR="0094115F" w:rsidRPr="00722669">
        <w:rPr>
          <w:rFonts w:ascii="Times New Roman" w:hAnsi="Times New Roman" w:cs="Times New Roman"/>
          <w:sz w:val="24"/>
          <w:szCs w:val="24"/>
          <w:lang w:val="sr-Cyrl-CS"/>
        </w:rPr>
        <w:t>, снабдевач са купцем-произвођачем путем нето обрачуна слободно уговара услове обрачуна узај</w:t>
      </w:r>
      <w:r w:rsidR="00722669">
        <w:rPr>
          <w:rFonts w:ascii="Times New Roman" w:hAnsi="Times New Roman" w:cs="Times New Roman"/>
          <w:sz w:val="24"/>
          <w:szCs w:val="24"/>
          <w:lang w:val="sr-Cyrl-CS"/>
        </w:rPr>
        <w:t>а</w:t>
      </w:r>
      <w:r w:rsidR="0094115F" w:rsidRPr="00722669">
        <w:rPr>
          <w:rFonts w:ascii="Times New Roman" w:hAnsi="Times New Roman" w:cs="Times New Roman"/>
          <w:sz w:val="24"/>
          <w:szCs w:val="24"/>
          <w:lang w:val="sr-Cyrl-CS"/>
        </w:rPr>
        <w:t>мних потраживања и обавеза</w:t>
      </w:r>
      <w:r w:rsidR="00837873" w:rsidRPr="00722669">
        <w:rPr>
          <w:rFonts w:ascii="Times New Roman" w:hAnsi="Times New Roman" w:cs="Times New Roman"/>
          <w:sz w:val="24"/>
          <w:szCs w:val="24"/>
          <w:lang w:val="sr-Cyrl-CS"/>
        </w:rPr>
        <w:t>.</w:t>
      </w:r>
    </w:p>
    <w:p w14:paraId="5589923F" w14:textId="77777777" w:rsidR="00E17CDD" w:rsidRPr="00722669" w:rsidRDefault="00E17CDD" w:rsidP="00837873">
      <w:pPr>
        <w:spacing w:after="0"/>
        <w:jc w:val="both"/>
        <w:rPr>
          <w:rFonts w:ascii="Times New Roman" w:hAnsi="Times New Roman" w:cs="Times New Roman"/>
          <w:sz w:val="24"/>
          <w:szCs w:val="24"/>
          <w:lang w:val="sr-Cyrl-CS"/>
        </w:rPr>
      </w:pPr>
    </w:p>
    <w:p w14:paraId="69479286" w14:textId="2AEF9AC1" w:rsidR="003F75F0" w:rsidRPr="00722669" w:rsidRDefault="003F75F0" w:rsidP="00655A46">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 xml:space="preserve">Општи услови за стицање </w:t>
      </w:r>
      <w:r w:rsidR="005931D5" w:rsidRPr="00722669">
        <w:rPr>
          <w:rFonts w:ascii="Times New Roman" w:hAnsi="Times New Roman" w:cs="Times New Roman"/>
          <w:iCs/>
          <w:sz w:val="24"/>
          <w:szCs w:val="24"/>
          <w:lang w:val="sr-Cyrl-CS"/>
        </w:rPr>
        <w:t>статуса купца-</w:t>
      </w:r>
      <w:r w:rsidRPr="00722669">
        <w:rPr>
          <w:rFonts w:ascii="Times New Roman" w:hAnsi="Times New Roman" w:cs="Times New Roman"/>
          <w:iCs/>
          <w:sz w:val="24"/>
          <w:szCs w:val="24"/>
          <w:lang w:val="sr-Cyrl-CS"/>
        </w:rPr>
        <w:t>произвођача</w:t>
      </w:r>
      <w:bookmarkEnd w:id="1"/>
    </w:p>
    <w:p w14:paraId="4510A9DE" w14:textId="77777777" w:rsidR="002A0797" w:rsidRPr="00722669" w:rsidRDefault="002A0797" w:rsidP="00655A46">
      <w:pPr>
        <w:spacing w:after="0"/>
        <w:jc w:val="center"/>
        <w:rPr>
          <w:rFonts w:ascii="Times New Roman" w:hAnsi="Times New Roman" w:cs="Times New Roman"/>
          <w:iCs/>
          <w:sz w:val="24"/>
          <w:szCs w:val="24"/>
          <w:lang w:val="sr-Cyrl-CS"/>
        </w:rPr>
      </w:pPr>
    </w:p>
    <w:p w14:paraId="79CD149D" w14:textId="1B9CB55B" w:rsidR="003F75F0" w:rsidRPr="00722669" w:rsidRDefault="001F254E"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 4</w:t>
      </w:r>
      <w:r w:rsidR="003F75F0" w:rsidRPr="00722669">
        <w:rPr>
          <w:rFonts w:ascii="Times New Roman" w:hAnsi="Times New Roman" w:cs="Times New Roman"/>
          <w:sz w:val="24"/>
          <w:szCs w:val="24"/>
          <w:lang w:val="sr-Cyrl-CS"/>
        </w:rPr>
        <w:t>.</w:t>
      </w:r>
    </w:p>
    <w:p w14:paraId="4B9CC77E" w14:textId="77777777" w:rsidR="003F75F0" w:rsidRPr="00722669" w:rsidRDefault="003F75F0"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Крајњи купац електричне енергије </w:t>
      </w:r>
      <w:r w:rsidR="00733832" w:rsidRPr="00722669">
        <w:rPr>
          <w:rFonts w:ascii="Times New Roman" w:hAnsi="Times New Roman" w:cs="Times New Roman"/>
          <w:sz w:val="24"/>
          <w:szCs w:val="24"/>
          <w:lang w:val="sr-Cyrl-CS"/>
        </w:rPr>
        <w:t>стиче статус купца-произвођача</w:t>
      </w:r>
      <w:r w:rsidRPr="00722669">
        <w:rPr>
          <w:rFonts w:ascii="Times New Roman" w:hAnsi="Times New Roman" w:cs="Times New Roman"/>
          <w:sz w:val="24"/>
          <w:szCs w:val="24"/>
          <w:lang w:val="sr-Cyrl-CS"/>
        </w:rPr>
        <w:t>:</w:t>
      </w:r>
    </w:p>
    <w:p w14:paraId="589DFB5F" w14:textId="6C433154" w:rsidR="00831F6B" w:rsidRPr="00722669" w:rsidRDefault="0046431F" w:rsidP="00831F6B">
      <w:pPr>
        <w:pStyle w:val="ListParagraph"/>
        <w:numPr>
          <w:ilvl w:val="0"/>
          <w:numId w:val="8"/>
        </w:num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831F6B" w:rsidRPr="00722669">
        <w:rPr>
          <w:rFonts w:ascii="Times New Roman" w:hAnsi="Times New Roman" w:cs="Times New Roman"/>
          <w:sz w:val="24"/>
          <w:szCs w:val="24"/>
          <w:lang w:val="sr-Cyrl-CS"/>
        </w:rPr>
        <w:t>ако је закључен уговор о потпуном снабдевању,</w:t>
      </w:r>
      <w:r w:rsidR="00E05AC6" w:rsidRPr="00722669">
        <w:rPr>
          <w:rFonts w:ascii="Times New Roman" w:hAnsi="Times New Roman" w:cs="Times New Roman"/>
          <w:sz w:val="24"/>
          <w:szCs w:val="24"/>
          <w:lang w:val="sr-Cyrl-CS"/>
        </w:rPr>
        <w:t xml:space="preserve"> са нето</w:t>
      </w:r>
      <w:r w:rsidR="00277E6C" w:rsidRPr="00722669">
        <w:rPr>
          <w:rFonts w:ascii="Times New Roman" w:hAnsi="Times New Roman" w:cs="Times New Roman"/>
          <w:sz w:val="24"/>
          <w:szCs w:val="24"/>
          <w:lang w:val="sr-Cyrl-CS"/>
        </w:rPr>
        <w:t xml:space="preserve"> мерењем односно нето обрачуном;</w:t>
      </w:r>
    </w:p>
    <w:p w14:paraId="3FC15A1B" w14:textId="3CCE95AC" w:rsidR="001F254E" w:rsidRPr="00722669" w:rsidRDefault="0046431F" w:rsidP="00733832">
      <w:pPr>
        <w:pStyle w:val="ListParagraph"/>
        <w:numPr>
          <w:ilvl w:val="0"/>
          <w:numId w:val="8"/>
        </w:num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733832" w:rsidRPr="00722669">
        <w:rPr>
          <w:rFonts w:ascii="Times New Roman" w:hAnsi="Times New Roman" w:cs="Times New Roman"/>
          <w:sz w:val="24"/>
          <w:szCs w:val="24"/>
          <w:lang w:val="sr-Cyrl-CS"/>
        </w:rPr>
        <w:t xml:space="preserve">ако </w:t>
      </w:r>
      <w:r w:rsidR="001F254E" w:rsidRPr="00722669">
        <w:rPr>
          <w:rFonts w:ascii="Times New Roman" w:hAnsi="Times New Roman" w:cs="Times New Roman"/>
          <w:sz w:val="24"/>
          <w:szCs w:val="24"/>
          <w:lang w:val="sr-Cyrl-CS"/>
        </w:rPr>
        <w:t xml:space="preserve">инсталисана снага производног објекта није већа од одобрене снаге </w:t>
      </w:r>
      <w:r w:rsidR="00277E6C" w:rsidRPr="00722669">
        <w:rPr>
          <w:rFonts w:ascii="Times New Roman" w:hAnsi="Times New Roman" w:cs="Times New Roman"/>
          <w:sz w:val="24"/>
          <w:szCs w:val="24"/>
          <w:lang w:val="sr-Cyrl-CS"/>
        </w:rPr>
        <w:t>прикључка објекта крајњег купца;</w:t>
      </w:r>
    </w:p>
    <w:p w14:paraId="77AA9B8A" w14:textId="367AE456" w:rsidR="00733832" w:rsidRPr="00722669" w:rsidRDefault="0046431F" w:rsidP="00733832">
      <w:pPr>
        <w:pStyle w:val="ListParagraph"/>
        <w:numPr>
          <w:ilvl w:val="0"/>
          <w:numId w:val="8"/>
        </w:num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733832" w:rsidRPr="00722669">
        <w:rPr>
          <w:rFonts w:ascii="Times New Roman" w:hAnsi="Times New Roman" w:cs="Times New Roman"/>
          <w:sz w:val="24"/>
          <w:szCs w:val="24"/>
          <w:lang w:val="sr-Cyrl-CS"/>
        </w:rPr>
        <w:t xml:space="preserve">ако </w:t>
      </w:r>
      <w:r w:rsidR="003F75F0" w:rsidRPr="00722669">
        <w:rPr>
          <w:rFonts w:ascii="Times New Roman" w:hAnsi="Times New Roman" w:cs="Times New Roman"/>
          <w:sz w:val="24"/>
          <w:szCs w:val="24"/>
          <w:lang w:val="sr-Cyrl-CS"/>
        </w:rPr>
        <w:t xml:space="preserve">производни објекат </w:t>
      </w:r>
      <w:r w:rsidR="00831F6B" w:rsidRPr="00722669">
        <w:rPr>
          <w:rFonts w:ascii="Times New Roman" w:hAnsi="Times New Roman" w:cs="Times New Roman"/>
          <w:sz w:val="24"/>
          <w:szCs w:val="24"/>
          <w:lang w:val="sr-Cyrl-CS"/>
        </w:rPr>
        <w:t xml:space="preserve">и мерно место </w:t>
      </w:r>
      <w:r w:rsidR="003F75F0" w:rsidRPr="00722669">
        <w:rPr>
          <w:rFonts w:ascii="Times New Roman" w:hAnsi="Times New Roman" w:cs="Times New Roman"/>
          <w:sz w:val="24"/>
          <w:szCs w:val="24"/>
          <w:lang w:val="sr-Cyrl-CS"/>
        </w:rPr>
        <w:t>испуњава</w:t>
      </w:r>
      <w:r w:rsidR="00831F6B" w:rsidRPr="00722669">
        <w:rPr>
          <w:rFonts w:ascii="Times New Roman" w:hAnsi="Times New Roman" w:cs="Times New Roman"/>
          <w:sz w:val="24"/>
          <w:szCs w:val="24"/>
          <w:lang w:val="sr-Cyrl-CS"/>
        </w:rPr>
        <w:t>ју</w:t>
      </w:r>
      <w:r w:rsidR="003F75F0" w:rsidRPr="00722669">
        <w:rPr>
          <w:rFonts w:ascii="Times New Roman" w:hAnsi="Times New Roman" w:cs="Times New Roman"/>
          <w:sz w:val="24"/>
          <w:szCs w:val="24"/>
          <w:lang w:val="sr-Cyrl-CS"/>
        </w:rPr>
        <w:t xml:space="preserve"> све техничке и безбедносне захтеве у складу са правилима о раду надлежног оператора система</w:t>
      </w:r>
      <w:r w:rsidR="00DF61DC" w:rsidRPr="00722669">
        <w:rPr>
          <w:rFonts w:ascii="Times New Roman" w:hAnsi="Times New Roman" w:cs="Times New Roman"/>
          <w:sz w:val="24"/>
          <w:szCs w:val="24"/>
          <w:lang w:val="sr-Cyrl-CS"/>
        </w:rPr>
        <w:t>,</w:t>
      </w:r>
      <w:r w:rsidR="0094115F" w:rsidRPr="00722669">
        <w:rPr>
          <w:rFonts w:ascii="Times New Roman" w:hAnsi="Times New Roman" w:cs="Times New Roman"/>
          <w:sz w:val="24"/>
          <w:szCs w:val="24"/>
          <w:lang w:val="sr-Cyrl-CS"/>
        </w:rPr>
        <w:t xml:space="preserve"> као и правилима за прикључење објеката на преносни систем у случају прикључења на преносни систем и на део дистрибутивног система којим управља оператор преносног система</w:t>
      </w:r>
      <w:r w:rsidR="00277E6C" w:rsidRPr="00722669">
        <w:rPr>
          <w:rFonts w:ascii="Times New Roman" w:hAnsi="Times New Roman" w:cs="Times New Roman"/>
          <w:sz w:val="24"/>
          <w:szCs w:val="24"/>
          <w:lang w:val="sr-Cyrl-CS"/>
        </w:rPr>
        <w:t>;</w:t>
      </w:r>
    </w:p>
    <w:p w14:paraId="671E0640" w14:textId="6326D4D0" w:rsidR="00831F6B" w:rsidRPr="00722669" w:rsidRDefault="0046431F" w:rsidP="00D74158">
      <w:pPr>
        <w:pStyle w:val="ListParagraph"/>
        <w:numPr>
          <w:ilvl w:val="0"/>
          <w:numId w:val="8"/>
        </w:num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831F6B" w:rsidRPr="00722669">
        <w:rPr>
          <w:rFonts w:ascii="Times New Roman" w:hAnsi="Times New Roman" w:cs="Times New Roman"/>
          <w:sz w:val="24"/>
          <w:szCs w:val="24"/>
          <w:lang w:val="sr-Cyrl-CS"/>
        </w:rPr>
        <w:t>када прикључи на своју унутрашњу инсталацију производни објекат</w:t>
      </w:r>
      <w:r w:rsidR="00B06FDC" w:rsidRPr="00722669">
        <w:rPr>
          <w:rFonts w:ascii="Times New Roman" w:hAnsi="Times New Roman" w:cs="Times New Roman"/>
          <w:sz w:val="24"/>
          <w:szCs w:val="24"/>
          <w:lang w:val="sr-Cyrl-CS"/>
        </w:rPr>
        <w:t>,</w:t>
      </w:r>
      <w:r w:rsidR="00CA10BC" w:rsidRPr="00722669">
        <w:rPr>
          <w:rFonts w:ascii="Times New Roman" w:hAnsi="Times New Roman" w:cs="Times New Roman"/>
          <w:sz w:val="24"/>
          <w:szCs w:val="24"/>
          <w:lang w:val="sr-Cyrl-CS"/>
        </w:rPr>
        <w:t xml:space="preserve"> осим у случају када је овом уредбом другачије прописано</w:t>
      </w:r>
      <w:r w:rsidR="00B0139F" w:rsidRPr="00722669">
        <w:rPr>
          <w:rFonts w:ascii="Times New Roman" w:hAnsi="Times New Roman" w:cs="Times New Roman"/>
          <w:sz w:val="24"/>
          <w:szCs w:val="24"/>
          <w:lang w:val="sr-Cyrl-CS"/>
        </w:rPr>
        <w:t>.</w:t>
      </w:r>
    </w:p>
    <w:p w14:paraId="05E2AEAE" w14:textId="77777777" w:rsidR="003F75F0" w:rsidRPr="00722669" w:rsidRDefault="00691913"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Купац-</w:t>
      </w:r>
      <w:r w:rsidR="003F75F0" w:rsidRPr="00722669">
        <w:rPr>
          <w:rFonts w:ascii="Times New Roman" w:hAnsi="Times New Roman" w:cs="Times New Roman"/>
          <w:sz w:val="24"/>
          <w:szCs w:val="24"/>
          <w:lang w:val="sr-Cyrl-CS"/>
        </w:rPr>
        <w:t>произвођач може да инсталира и користи складиште електричне енергије за сопствене потр</w:t>
      </w:r>
      <w:r w:rsidR="006D5015" w:rsidRPr="00722669">
        <w:rPr>
          <w:rFonts w:ascii="Times New Roman" w:hAnsi="Times New Roman" w:cs="Times New Roman"/>
          <w:sz w:val="24"/>
          <w:szCs w:val="24"/>
          <w:lang w:val="sr-Cyrl-CS"/>
        </w:rPr>
        <w:t xml:space="preserve">ебе у комбинацији са </w:t>
      </w:r>
      <w:r w:rsidR="00872794" w:rsidRPr="00722669">
        <w:rPr>
          <w:rFonts w:ascii="Times New Roman" w:hAnsi="Times New Roman" w:cs="Times New Roman"/>
          <w:sz w:val="24"/>
          <w:szCs w:val="24"/>
          <w:lang w:val="sr-Cyrl-CS"/>
        </w:rPr>
        <w:t>производним објектом</w:t>
      </w:r>
      <w:r w:rsidR="006E0B45" w:rsidRPr="00722669">
        <w:rPr>
          <w:rFonts w:ascii="Times New Roman" w:hAnsi="Times New Roman" w:cs="Times New Roman"/>
          <w:sz w:val="24"/>
          <w:szCs w:val="24"/>
          <w:lang w:val="sr-Cyrl-CS"/>
        </w:rPr>
        <w:t>, при чему ин</w:t>
      </w:r>
      <w:r w:rsidR="00CA4141" w:rsidRPr="00722669">
        <w:rPr>
          <w:rFonts w:ascii="Times New Roman" w:hAnsi="Times New Roman" w:cs="Times New Roman"/>
          <w:sz w:val="24"/>
          <w:szCs w:val="24"/>
          <w:lang w:val="sr-Cyrl-CS"/>
        </w:rPr>
        <w:t>с</w:t>
      </w:r>
      <w:r w:rsidR="006E0B45" w:rsidRPr="00722669">
        <w:rPr>
          <w:rFonts w:ascii="Times New Roman" w:hAnsi="Times New Roman" w:cs="Times New Roman"/>
          <w:sz w:val="24"/>
          <w:szCs w:val="24"/>
          <w:lang w:val="sr-Cyrl-CS"/>
        </w:rPr>
        <w:t>талација складишта мора бити таква да складиште не може да преузима енергију из преносног, дистрибутивног, односно затвореног дистрибутивног система, већ само из производног објекта</w:t>
      </w:r>
      <w:r w:rsidR="00872794" w:rsidRPr="00722669">
        <w:rPr>
          <w:rFonts w:ascii="Times New Roman" w:hAnsi="Times New Roman" w:cs="Times New Roman"/>
          <w:sz w:val="24"/>
          <w:szCs w:val="24"/>
          <w:lang w:val="sr-Cyrl-CS"/>
        </w:rPr>
        <w:t>.</w:t>
      </w:r>
    </w:p>
    <w:p w14:paraId="6453EC20" w14:textId="523A2B82" w:rsidR="00246024" w:rsidRPr="00722669" w:rsidRDefault="00E65573"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 случају да купац-произвођач смањи одобрену снагу објекта на чије је унутрашње инсталације прикључен производни објекат дужан је да истовремено смањи и инсталисану снагу производног објекта у складу са смањењем одобрене снаге, а у скла</w:t>
      </w:r>
      <w:r w:rsidR="00DF61DC" w:rsidRPr="00722669">
        <w:rPr>
          <w:rFonts w:ascii="Times New Roman" w:hAnsi="Times New Roman" w:cs="Times New Roman"/>
          <w:sz w:val="24"/>
          <w:szCs w:val="24"/>
          <w:lang w:val="sr-Cyrl-CS"/>
        </w:rPr>
        <w:t>ду са законом којим се</w:t>
      </w:r>
      <w:r w:rsidR="00DF61DC" w:rsidRPr="00722669">
        <w:rPr>
          <w:rFonts w:ascii="Times New Roman" w:hAnsi="Times New Roman" w:cs="Times New Roman"/>
          <w:color w:val="FF0000"/>
          <w:sz w:val="24"/>
          <w:szCs w:val="24"/>
          <w:lang w:val="sr-Cyrl-CS"/>
        </w:rPr>
        <w:t xml:space="preserve"> </w:t>
      </w:r>
      <w:r w:rsidR="00DF61DC" w:rsidRPr="00722669">
        <w:rPr>
          <w:rFonts w:ascii="Times New Roman" w:hAnsi="Times New Roman" w:cs="Times New Roman"/>
          <w:sz w:val="24"/>
          <w:szCs w:val="24"/>
          <w:lang w:val="sr-Cyrl-CS"/>
        </w:rPr>
        <w:t>уређује</w:t>
      </w:r>
      <w:r w:rsidR="00DF61DC" w:rsidRPr="00722669">
        <w:rPr>
          <w:rFonts w:ascii="Times New Roman" w:hAnsi="Times New Roman" w:cs="Times New Roman"/>
          <w:color w:val="FF0000"/>
          <w:sz w:val="24"/>
          <w:szCs w:val="24"/>
          <w:lang w:val="sr-Cyrl-CS"/>
        </w:rPr>
        <w:t xml:space="preserve"> </w:t>
      </w:r>
      <w:r w:rsidRPr="00722669">
        <w:rPr>
          <w:rFonts w:ascii="Times New Roman" w:hAnsi="Times New Roman" w:cs="Times New Roman"/>
          <w:sz w:val="24"/>
          <w:szCs w:val="24"/>
          <w:lang w:val="sr-Cyrl-CS"/>
        </w:rPr>
        <w:t>коришћење обновљивих извора енергије</w:t>
      </w:r>
      <w:r w:rsidR="006A05D0" w:rsidRPr="00722669">
        <w:rPr>
          <w:rFonts w:ascii="Times New Roman" w:hAnsi="Times New Roman" w:cs="Times New Roman"/>
          <w:sz w:val="24"/>
          <w:szCs w:val="24"/>
          <w:lang w:val="sr-Cyrl-CS"/>
        </w:rPr>
        <w:t>.</w:t>
      </w:r>
    </w:p>
    <w:p w14:paraId="0256638B" w14:textId="0717D951" w:rsidR="00465BD0" w:rsidRPr="00722669" w:rsidRDefault="00465BD0"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Купац-произвођач дужан је да са техничком опремом и уређајима који му служе за производњу и испоруку електричне енергије произведене из обновљивих извора енергије </w:t>
      </w:r>
      <w:r w:rsidRPr="00722669">
        <w:rPr>
          <w:rFonts w:ascii="Times New Roman" w:hAnsi="Times New Roman" w:cs="Times New Roman"/>
          <w:sz w:val="24"/>
          <w:szCs w:val="24"/>
          <w:lang w:val="sr-Cyrl-CS"/>
        </w:rPr>
        <w:lastRenderedPageBreak/>
        <w:t>(фотонапонски панели, каблови, е</w:t>
      </w:r>
      <w:r w:rsidR="00DF61DC" w:rsidRPr="00722669">
        <w:rPr>
          <w:rFonts w:ascii="Times New Roman" w:hAnsi="Times New Roman" w:cs="Times New Roman"/>
          <w:sz w:val="24"/>
          <w:szCs w:val="24"/>
          <w:lang w:val="sr-Cyrl-CS"/>
        </w:rPr>
        <w:t>лектрична и мерна опрема и др</w:t>
      </w:r>
      <w:r w:rsidRPr="00722669">
        <w:rPr>
          <w:rFonts w:ascii="Times New Roman" w:hAnsi="Times New Roman" w:cs="Times New Roman"/>
          <w:sz w:val="24"/>
          <w:szCs w:val="24"/>
          <w:lang w:val="sr-Cyrl-CS"/>
        </w:rPr>
        <w:t>), у случају да постану отпад услед квара или краја животног циклуса, поступа у складу са законом којим се уређује управљање отпадом.</w:t>
      </w:r>
    </w:p>
    <w:p w14:paraId="7AFE2B66" w14:textId="135E0493" w:rsidR="00A2556D" w:rsidRPr="00722669" w:rsidRDefault="00A2556D" w:rsidP="0058331B">
      <w:pPr>
        <w:spacing w:after="0"/>
        <w:rPr>
          <w:rFonts w:ascii="Times New Roman" w:hAnsi="Times New Roman" w:cs="Times New Roman"/>
          <w:sz w:val="24"/>
          <w:szCs w:val="24"/>
          <w:lang w:val="sr-Cyrl-CS"/>
        </w:rPr>
      </w:pPr>
    </w:p>
    <w:p w14:paraId="15696E3B" w14:textId="6D4444C5" w:rsidR="004A6CD7" w:rsidRPr="00722669" w:rsidRDefault="00265683" w:rsidP="00655A4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Инсталисана снага производног објекта </w:t>
      </w:r>
    </w:p>
    <w:p w14:paraId="6F0F23BD" w14:textId="77777777" w:rsidR="00DF61DC" w:rsidRPr="00722669" w:rsidRDefault="00DF61DC" w:rsidP="00655A46">
      <w:pPr>
        <w:spacing w:after="0"/>
        <w:jc w:val="center"/>
        <w:rPr>
          <w:rFonts w:ascii="Times New Roman" w:hAnsi="Times New Roman" w:cs="Times New Roman"/>
          <w:sz w:val="24"/>
          <w:szCs w:val="24"/>
          <w:lang w:val="sr-Cyrl-CS"/>
        </w:rPr>
      </w:pPr>
    </w:p>
    <w:p w14:paraId="08B694D8" w14:textId="03D3D887" w:rsidR="003F75F0" w:rsidRPr="00722669" w:rsidRDefault="006A05D0" w:rsidP="0080210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 5</w:t>
      </w:r>
      <w:r w:rsidR="003F75F0" w:rsidRPr="00722669">
        <w:rPr>
          <w:rFonts w:ascii="Times New Roman" w:hAnsi="Times New Roman" w:cs="Times New Roman"/>
          <w:sz w:val="24"/>
          <w:szCs w:val="24"/>
          <w:lang w:val="sr-Cyrl-CS"/>
        </w:rPr>
        <w:t>.</w:t>
      </w:r>
    </w:p>
    <w:p w14:paraId="5F78D9EA" w14:textId="77777777" w:rsidR="003F75F0" w:rsidRPr="00722669" w:rsidRDefault="006D5015"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Инсталисана снага производног објекта са фотонапонским панелима </w:t>
      </w:r>
      <w:r w:rsidR="003F75F0" w:rsidRPr="00722669">
        <w:rPr>
          <w:rFonts w:ascii="Times New Roman" w:hAnsi="Times New Roman" w:cs="Times New Roman"/>
          <w:sz w:val="24"/>
          <w:szCs w:val="24"/>
          <w:lang w:val="sr-Cyrl-CS"/>
        </w:rPr>
        <w:t xml:space="preserve">је: </w:t>
      </w:r>
    </w:p>
    <w:p w14:paraId="3A4CCFBB" w14:textId="12ED2244" w:rsidR="003F75F0" w:rsidRPr="00722669" w:rsidRDefault="003F75F0"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1) инсталисана снага инвертора, у kW, при cos φ = 1, када је називна снага инвертора мања или једнака збиру инсталис</w:t>
      </w:r>
      <w:r w:rsidR="00E11DCD" w:rsidRPr="00722669">
        <w:rPr>
          <w:rFonts w:ascii="Times New Roman" w:hAnsi="Times New Roman" w:cs="Times New Roman"/>
          <w:sz w:val="24"/>
          <w:szCs w:val="24"/>
          <w:lang w:val="sr-Cyrl-CS"/>
        </w:rPr>
        <w:t>аних снага фотонапонских панела</w:t>
      </w:r>
      <w:r w:rsidRPr="00722669">
        <w:rPr>
          <w:rFonts w:ascii="Times New Roman" w:hAnsi="Times New Roman" w:cs="Times New Roman"/>
          <w:sz w:val="24"/>
          <w:szCs w:val="24"/>
          <w:lang w:val="sr-Cyrl-CS"/>
        </w:rPr>
        <w:t xml:space="preserve"> или          </w:t>
      </w:r>
    </w:p>
    <w:p w14:paraId="2FCA1E17" w14:textId="77777777" w:rsidR="003F75F0" w:rsidRPr="00722669" w:rsidRDefault="003F75F0"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2) збир инсталисаних снага фотонапонских </w:t>
      </w:r>
      <w:r w:rsidR="00E65573" w:rsidRPr="00722669">
        <w:rPr>
          <w:rFonts w:ascii="Times New Roman" w:hAnsi="Times New Roman" w:cs="Times New Roman"/>
          <w:sz w:val="24"/>
          <w:szCs w:val="24"/>
          <w:lang w:val="sr-Cyrl-CS"/>
        </w:rPr>
        <w:t>панела</w:t>
      </w:r>
      <w:r w:rsidRPr="00722669">
        <w:rPr>
          <w:rFonts w:ascii="Times New Roman" w:hAnsi="Times New Roman" w:cs="Times New Roman"/>
          <w:sz w:val="24"/>
          <w:szCs w:val="24"/>
          <w:lang w:val="sr-Cyrl-CS"/>
        </w:rPr>
        <w:t xml:space="preserve">, када је називна снага инвертора, већа од збира инсталисаних снага фотонапонских панела. </w:t>
      </w:r>
    </w:p>
    <w:p w14:paraId="77F11412" w14:textId="77777777" w:rsidR="00AA0DAE" w:rsidRPr="00722669" w:rsidRDefault="003F75F0" w:rsidP="00A2556D">
      <w:pPr>
        <w:spacing w:after="0"/>
        <w:ind w:firstLine="720"/>
        <w:rPr>
          <w:rFonts w:ascii="Times New Roman" w:hAnsi="Times New Roman" w:cs="Times New Roman"/>
          <w:sz w:val="24"/>
          <w:szCs w:val="24"/>
          <w:lang w:val="sr-Cyrl-CS"/>
        </w:rPr>
      </w:pPr>
      <w:r w:rsidRPr="00722669">
        <w:rPr>
          <w:rFonts w:ascii="Times New Roman" w:hAnsi="Times New Roman" w:cs="Times New Roman"/>
          <w:sz w:val="24"/>
          <w:szCs w:val="24"/>
          <w:lang w:val="sr-Cyrl-CS"/>
        </w:rPr>
        <w:t>Инсталисана снага осталих типова производних објеката једнака је номиналној снази инсталисаних генератора.</w:t>
      </w:r>
    </w:p>
    <w:p w14:paraId="769BEDD2" w14:textId="77777777" w:rsidR="00F36D4C" w:rsidRPr="00722669" w:rsidRDefault="00F36D4C" w:rsidP="007060F1">
      <w:pPr>
        <w:spacing w:after="0"/>
        <w:jc w:val="center"/>
        <w:rPr>
          <w:rFonts w:ascii="Times New Roman" w:hAnsi="Times New Roman" w:cs="Times New Roman"/>
          <w:sz w:val="24"/>
          <w:szCs w:val="24"/>
          <w:lang w:val="sr-Cyrl-CS"/>
        </w:rPr>
      </w:pPr>
    </w:p>
    <w:p w14:paraId="267A5524" w14:textId="44680BB4" w:rsidR="00AA0DAE" w:rsidRPr="00722669" w:rsidRDefault="00C95701" w:rsidP="00655A4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Услови </w:t>
      </w:r>
      <w:r w:rsidR="000A324A" w:rsidRPr="00722669">
        <w:rPr>
          <w:rFonts w:ascii="Times New Roman" w:hAnsi="Times New Roman" w:cs="Times New Roman"/>
          <w:sz w:val="24"/>
          <w:szCs w:val="24"/>
          <w:lang w:val="sr-Cyrl-CS"/>
        </w:rPr>
        <w:t>које треба да испуни крајњи купац</w:t>
      </w:r>
    </w:p>
    <w:p w14:paraId="6695D753" w14:textId="77777777" w:rsidR="00DF61DC" w:rsidRPr="00722669" w:rsidRDefault="00DF61DC" w:rsidP="00655A46">
      <w:pPr>
        <w:spacing w:after="0"/>
        <w:jc w:val="center"/>
        <w:rPr>
          <w:rFonts w:ascii="Times New Roman" w:hAnsi="Times New Roman" w:cs="Times New Roman"/>
          <w:sz w:val="24"/>
          <w:szCs w:val="24"/>
          <w:lang w:val="sr-Cyrl-CS"/>
        </w:rPr>
      </w:pPr>
    </w:p>
    <w:p w14:paraId="3E21150E" w14:textId="6F631F4B" w:rsidR="00AA0DAE" w:rsidRPr="00722669" w:rsidRDefault="00AA0DAE"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394678" w:rsidRPr="00722669">
        <w:rPr>
          <w:rFonts w:ascii="Times New Roman" w:hAnsi="Times New Roman" w:cs="Times New Roman"/>
          <w:sz w:val="24"/>
          <w:szCs w:val="24"/>
          <w:lang w:val="sr-Cyrl-CS"/>
        </w:rPr>
        <w:t>6</w:t>
      </w:r>
      <w:r w:rsidRPr="00722669">
        <w:rPr>
          <w:rFonts w:ascii="Times New Roman" w:hAnsi="Times New Roman" w:cs="Times New Roman"/>
          <w:sz w:val="24"/>
          <w:szCs w:val="24"/>
          <w:lang w:val="sr-Cyrl-CS"/>
        </w:rPr>
        <w:t>.</w:t>
      </w:r>
    </w:p>
    <w:p w14:paraId="16317ECC" w14:textId="77777777" w:rsidR="00AA0DAE" w:rsidRPr="00722669" w:rsidRDefault="00AA0DAE" w:rsidP="00AA0DA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Крајњи купац је дужан да снабдевачу поднесе захтев за закључење уговора о потпуном снабдевању</w:t>
      </w:r>
      <w:r w:rsidR="00E05AC6" w:rsidRPr="00722669">
        <w:rPr>
          <w:rFonts w:ascii="Times New Roman" w:hAnsi="Times New Roman" w:cs="Times New Roman"/>
          <w:sz w:val="24"/>
          <w:szCs w:val="24"/>
          <w:lang w:val="sr-Cyrl-CS"/>
        </w:rPr>
        <w:t xml:space="preserve"> са нето мерењем односно нето обрачуном.</w:t>
      </w:r>
    </w:p>
    <w:p w14:paraId="03DA213E" w14:textId="77777777" w:rsidR="00AA0DAE" w:rsidRPr="00722669" w:rsidRDefault="00AA0DAE" w:rsidP="00AA0DA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Крајњи купац је дужан да пре подношења захтева за закључењ</w:t>
      </w:r>
      <w:r w:rsidR="00E05AC6" w:rsidRPr="00722669">
        <w:rPr>
          <w:rFonts w:ascii="Times New Roman" w:hAnsi="Times New Roman" w:cs="Times New Roman"/>
          <w:sz w:val="24"/>
          <w:szCs w:val="24"/>
          <w:lang w:val="sr-Cyrl-CS"/>
        </w:rPr>
        <w:t>е</w:t>
      </w:r>
      <w:r w:rsidRPr="00722669">
        <w:rPr>
          <w:rFonts w:ascii="Times New Roman" w:hAnsi="Times New Roman" w:cs="Times New Roman"/>
          <w:sz w:val="24"/>
          <w:szCs w:val="24"/>
          <w:lang w:val="sr-Cyrl-CS"/>
        </w:rPr>
        <w:t xml:space="preserve"> уговора о потпуном снабдевању</w:t>
      </w:r>
      <w:r w:rsidR="00E05AC6" w:rsidRPr="00722669">
        <w:rPr>
          <w:rFonts w:ascii="Times New Roman" w:hAnsi="Times New Roman" w:cs="Times New Roman"/>
          <w:sz w:val="24"/>
          <w:szCs w:val="24"/>
          <w:lang w:val="sr-Cyrl-CS"/>
        </w:rPr>
        <w:t xml:space="preserve"> са нето мерењем односно нето обрачуном</w:t>
      </w:r>
      <w:r w:rsidRPr="00722669">
        <w:rPr>
          <w:rFonts w:ascii="Times New Roman" w:hAnsi="Times New Roman" w:cs="Times New Roman"/>
          <w:sz w:val="24"/>
          <w:szCs w:val="24"/>
          <w:lang w:val="sr-Cyrl-CS"/>
        </w:rPr>
        <w:t xml:space="preserve">, у складу са прописима и стандардима изгради производни објекат </w:t>
      </w:r>
      <w:r w:rsidR="00B34A97" w:rsidRPr="00722669">
        <w:rPr>
          <w:rFonts w:ascii="Times New Roman" w:hAnsi="Times New Roman" w:cs="Times New Roman"/>
          <w:sz w:val="24"/>
          <w:szCs w:val="24"/>
          <w:lang w:val="sr-Cyrl-CS"/>
        </w:rPr>
        <w:t xml:space="preserve">и прилагоди мерно место </w:t>
      </w:r>
      <w:r w:rsidRPr="00722669">
        <w:rPr>
          <w:rFonts w:ascii="Times New Roman" w:hAnsi="Times New Roman" w:cs="Times New Roman"/>
          <w:sz w:val="24"/>
          <w:szCs w:val="24"/>
          <w:lang w:val="sr-Cyrl-CS"/>
        </w:rPr>
        <w:t>за стицање статуса купца</w:t>
      </w:r>
      <w:r w:rsidR="00301611" w:rsidRPr="00722669">
        <w:rPr>
          <w:rFonts w:ascii="Times New Roman" w:hAnsi="Times New Roman" w:cs="Times New Roman"/>
          <w:sz w:val="24"/>
          <w:szCs w:val="24"/>
          <w:lang w:val="sr-Cyrl-CS"/>
        </w:rPr>
        <w:t>-произвођача</w:t>
      </w:r>
      <w:r w:rsidRPr="00722669">
        <w:rPr>
          <w:rFonts w:ascii="Times New Roman" w:hAnsi="Times New Roman" w:cs="Times New Roman"/>
          <w:sz w:val="24"/>
          <w:szCs w:val="24"/>
          <w:lang w:val="sr-Cyrl-CS"/>
        </w:rPr>
        <w:t>.</w:t>
      </w:r>
    </w:p>
    <w:p w14:paraId="623A05C9" w14:textId="3740F90A" w:rsidR="00831F6B" w:rsidRPr="00722669" w:rsidRDefault="00E11DCD" w:rsidP="00AA0DA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 поступку прикљ</w:t>
      </w:r>
      <w:r w:rsidR="004B4021" w:rsidRPr="00722669">
        <w:rPr>
          <w:rFonts w:ascii="Times New Roman" w:hAnsi="Times New Roman" w:cs="Times New Roman"/>
          <w:sz w:val="24"/>
          <w:szCs w:val="24"/>
          <w:lang w:val="sr-Cyrl-CS"/>
        </w:rPr>
        <w:t>у</w:t>
      </w:r>
      <w:r w:rsidR="005E731A" w:rsidRPr="00722669">
        <w:rPr>
          <w:rFonts w:ascii="Times New Roman" w:hAnsi="Times New Roman" w:cs="Times New Roman"/>
          <w:sz w:val="24"/>
          <w:szCs w:val="24"/>
          <w:lang w:val="sr-Cyrl-CS"/>
        </w:rPr>
        <w:t>чењ</w:t>
      </w:r>
      <w:r w:rsidR="004B4021" w:rsidRPr="00722669">
        <w:rPr>
          <w:rFonts w:ascii="Times New Roman" w:hAnsi="Times New Roman" w:cs="Times New Roman"/>
          <w:sz w:val="24"/>
          <w:szCs w:val="24"/>
          <w:lang w:val="sr-Cyrl-CS"/>
        </w:rPr>
        <w:t>а</w:t>
      </w:r>
      <w:r w:rsidR="0018385D" w:rsidRPr="00722669">
        <w:rPr>
          <w:rFonts w:ascii="Times New Roman" w:hAnsi="Times New Roman" w:cs="Times New Roman"/>
          <w:sz w:val="24"/>
          <w:szCs w:val="24"/>
          <w:lang w:val="sr-Cyrl-CS"/>
        </w:rPr>
        <w:t xml:space="preserve"> </w:t>
      </w:r>
      <w:r w:rsidR="00AA0DAE" w:rsidRPr="00722669">
        <w:rPr>
          <w:rFonts w:ascii="Times New Roman" w:hAnsi="Times New Roman" w:cs="Times New Roman"/>
          <w:sz w:val="24"/>
          <w:szCs w:val="24"/>
          <w:lang w:val="sr-Cyrl-CS"/>
        </w:rPr>
        <w:t>производног објекта крајњи купац је дужан да опер</w:t>
      </w:r>
      <w:r w:rsidR="00A7646A" w:rsidRPr="00722669">
        <w:rPr>
          <w:rFonts w:ascii="Times New Roman" w:hAnsi="Times New Roman" w:cs="Times New Roman"/>
          <w:sz w:val="24"/>
          <w:szCs w:val="24"/>
          <w:lang w:val="sr-Cyrl-CS"/>
        </w:rPr>
        <w:t>атору система достави оригинал и</w:t>
      </w:r>
      <w:r w:rsidR="00AA0DAE" w:rsidRPr="00722669">
        <w:rPr>
          <w:rFonts w:ascii="Times New Roman" w:hAnsi="Times New Roman" w:cs="Times New Roman"/>
          <w:sz w:val="24"/>
          <w:szCs w:val="24"/>
          <w:lang w:val="sr-Cyrl-CS"/>
        </w:rPr>
        <w:t>зјаве извођача радова са потврдом одговорног</w:t>
      </w:r>
      <w:r w:rsidR="0018385D" w:rsidRPr="00722669">
        <w:rPr>
          <w:rFonts w:ascii="Times New Roman" w:hAnsi="Times New Roman" w:cs="Times New Roman"/>
          <w:sz w:val="24"/>
          <w:szCs w:val="24"/>
          <w:lang w:val="sr-Cyrl-CS"/>
        </w:rPr>
        <w:t xml:space="preserve"> извођача радова да су уређаји,</w:t>
      </w:r>
      <w:r w:rsidR="00AA0DAE" w:rsidRPr="00722669">
        <w:rPr>
          <w:rFonts w:ascii="Times New Roman" w:hAnsi="Times New Roman" w:cs="Times New Roman"/>
          <w:sz w:val="24"/>
          <w:szCs w:val="24"/>
          <w:lang w:val="sr-Cyrl-CS"/>
        </w:rPr>
        <w:t xml:space="preserve"> инсталације </w:t>
      </w:r>
      <w:r w:rsidR="0018385D" w:rsidRPr="00722669">
        <w:rPr>
          <w:rFonts w:ascii="Times New Roman" w:hAnsi="Times New Roman" w:cs="Times New Roman"/>
          <w:sz w:val="24"/>
          <w:szCs w:val="24"/>
          <w:lang w:val="sr-Cyrl-CS"/>
        </w:rPr>
        <w:t xml:space="preserve">и мерно место </w:t>
      </w:r>
      <w:r w:rsidR="00AA0DAE" w:rsidRPr="00722669">
        <w:rPr>
          <w:rFonts w:ascii="Times New Roman" w:hAnsi="Times New Roman" w:cs="Times New Roman"/>
          <w:sz w:val="24"/>
          <w:szCs w:val="24"/>
          <w:lang w:val="sr-Cyrl-CS"/>
        </w:rPr>
        <w:t>исправни и изведени у складу са прописима и стандардима</w:t>
      </w:r>
      <w:r w:rsidR="00831F6B" w:rsidRPr="00722669">
        <w:rPr>
          <w:rFonts w:ascii="Times New Roman" w:hAnsi="Times New Roman" w:cs="Times New Roman"/>
          <w:sz w:val="24"/>
          <w:szCs w:val="24"/>
          <w:lang w:val="sr-Cyrl-CS"/>
        </w:rPr>
        <w:t>.</w:t>
      </w:r>
    </w:p>
    <w:p w14:paraId="66FCEE0C" w14:textId="52C5E07D" w:rsidR="00AA0DAE" w:rsidRPr="00722669" w:rsidRDefault="00D3215A" w:rsidP="00AA0DA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 сл</w:t>
      </w:r>
      <w:r w:rsidR="0043791C" w:rsidRPr="00722669">
        <w:rPr>
          <w:rFonts w:ascii="Times New Roman" w:hAnsi="Times New Roman" w:cs="Times New Roman"/>
          <w:sz w:val="24"/>
          <w:szCs w:val="24"/>
          <w:lang w:val="sr-Cyrl-CS"/>
        </w:rPr>
        <w:t>учају из члана 8. став</w:t>
      </w:r>
      <w:r w:rsidR="00996CF7" w:rsidRPr="00722669">
        <w:rPr>
          <w:rFonts w:ascii="Times New Roman" w:hAnsi="Times New Roman" w:cs="Times New Roman"/>
          <w:sz w:val="24"/>
          <w:szCs w:val="24"/>
          <w:lang w:val="sr-Cyrl-CS"/>
        </w:rPr>
        <w:t xml:space="preserve"> </w:t>
      </w:r>
      <w:r w:rsidR="00A2556D" w:rsidRPr="00722669">
        <w:rPr>
          <w:rFonts w:ascii="Times New Roman" w:hAnsi="Times New Roman" w:cs="Times New Roman"/>
          <w:sz w:val="24"/>
          <w:szCs w:val="24"/>
          <w:lang w:val="sr-Cyrl-CS"/>
        </w:rPr>
        <w:t>3. ове у</w:t>
      </w:r>
      <w:r w:rsidRPr="00722669">
        <w:rPr>
          <w:rFonts w:ascii="Times New Roman" w:hAnsi="Times New Roman" w:cs="Times New Roman"/>
          <w:sz w:val="24"/>
          <w:szCs w:val="24"/>
          <w:lang w:val="sr-Cyrl-CS"/>
        </w:rPr>
        <w:t>редбе, крајњи купац обавештава оператора система о отклањању недостатака.</w:t>
      </w:r>
    </w:p>
    <w:p w14:paraId="10453022" w14:textId="77777777" w:rsidR="007775FB" w:rsidRPr="00722669" w:rsidRDefault="007775FB" w:rsidP="006A05D0">
      <w:pPr>
        <w:spacing w:after="0"/>
        <w:ind w:firstLine="720"/>
        <w:jc w:val="both"/>
        <w:rPr>
          <w:rFonts w:ascii="Times New Roman" w:hAnsi="Times New Roman" w:cs="Times New Roman"/>
          <w:sz w:val="24"/>
          <w:szCs w:val="24"/>
          <w:lang w:val="sr-Cyrl-CS"/>
        </w:rPr>
      </w:pPr>
    </w:p>
    <w:p w14:paraId="49543FCC" w14:textId="5FAE62F9" w:rsidR="00922B55" w:rsidRPr="00722669" w:rsidRDefault="00F94067"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Услови </w:t>
      </w:r>
      <w:r w:rsidR="00444098" w:rsidRPr="00722669">
        <w:rPr>
          <w:rFonts w:ascii="Times New Roman" w:hAnsi="Times New Roman" w:cs="Times New Roman"/>
          <w:sz w:val="24"/>
          <w:szCs w:val="24"/>
          <w:lang w:val="sr-Cyrl-CS"/>
        </w:rPr>
        <w:t xml:space="preserve">које треба да испуни </w:t>
      </w:r>
      <w:r w:rsidR="000472BE" w:rsidRPr="00722669">
        <w:rPr>
          <w:rFonts w:ascii="Times New Roman" w:hAnsi="Times New Roman" w:cs="Times New Roman"/>
          <w:sz w:val="24"/>
          <w:szCs w:val="24"/>
          <w:lang w:val="sr-Cyrl-CS"/>
        </w:rPr>
        <w:t>снабдевач</w:t>
      </w:r>
    </w:p>
    <w:p w14:paraId="4017C233" w14:textId="77777777" w:rsidR="0043791C" w:rsidRPr="00722669" w:rsidRDefault="0043791C" w:rsidP="00D74158">
      <w:pPr>
        <w:spacing w:after="0"/>
        <w:jc w:val="center"/>
        <w:rPr>
          <w:rFonts w:ascii="Times New Roman" w:hAnsi="Times New Roman" w:cs="Times New Roman"/>
          <w:sz w:val="24"/>
          <w:szCs w:val="24"/>
          <w:lang w:val="sr-Cyrl-CS"/>
        </w:rPr>
      </w:pPr>
    </w:p>
    <w:p w14:paraId="34E2F688" w14:textId="48B4671F" w:rsidR="00922B55" w:rsidRPr="00722669" w:rsidRDefault="00922B55"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394678" w:rsidRPr="00722669">
        <w:rPr>
          <w:rFonts w:ascii="Times New Roman" w:hAnsi="Times New Roman" w:cs="Times New Roman"/>
          <w:sz w:val="24"/>
          <w:szCs w:val="24"/>
          <w:lang w:val="sr-Cyrl-CS"/>
        </w:rPr>
        <w:t>7</w:t>
      </w:r>
      <w:r w:rsidRPr="00722669">
        <w:rPr>
          <w:rFonts w:ascii="Times New Roman" w:hAnsi="Times New Roman" w:cs="Times New Roman"/>
          <w:sz w:val="24"/>
          <w:szCs w:val="24"/>
          <w:lang w:val="sr-Cyrl-CS"/>
        </w:rPr>
        <w:t>.</w:t>
      </w:r>
    </w:p>
    <w:p w14:paraId="0218A17E" w14:textId="77777777" w:rsidR="00762ED3" w:rsidRPr="00722669" w:rsidRDefault="00E65573" w:rsidP="00922B55">
      <w:pPr>
        <w:spacing w:after="0"/>
        <w:ind w:firstLine="720"/>
        <w:jc w:val="both"/>
        <w:rPr>
          <w:rFonts w:ascii="Times New Roman" w:hAnsi="Times New Roman"/>
          <w:sz w:val="24"/>
          <w:lang w:val="sr-Cyrl-CS"/>
        </w:rPr>
      </w:pPr>
      <w:r w:rsidRPr="00722669">
        <w:rPr>
          <w:rFonts w:ascii="Times New Roman" w:hAnsi="Times New Roman" w:cs="Times New Roman"/>
          <w:sz w:val="24"/>
          <w:szCs w:val="24"/>
          <w:lang w:val="sr-Cyrl-CS"/>
        </w:rPr>
        <w:t>С</w:t>
      </w:r>
      <w:r w:rsidR="00922B55" w:rsidRPr="00722669">
        <w:rPr>
          <w:rFonts w:ascii="Times New Roman" w:hAnsi="Times New Roman" w:cs="Times New Roman"/>
          <w:sz w:val="24"/>
          <w:szCs w:val="24"/>
          <w:lang w:val="sr-Cyrl-CS"/>
        </w:rPr>
        <w:t xml:space="preserve">набдевач </w:t>
      </w:r>
      <w:r w:rsidR="00922B55" w:rsidRPr="00722669">
        <w:rPr>
          <w:rFonts w:ascii="Times New Roman" w:hAnsi="Times New Roman"/>
          <w:sz w:val="24"/>
          <w:lang w:val="sr-Cyrl-CS"/>
        </w:rPr>
        <w:t xml:space="preserve">је дужан да </w:t>
      </w:r>
      <w:r w:rsidR="00922B55" w:rsidRPr="00722669">
        <w:rPr>
          <w:rFonts w:ascii="Times New Roman" w:hAnsi="Times New Roman" w:cs="Times New Roman"/>
          <w:sz w:val="24"/>
          <w:szCs w:val="24"/>
          <w:lang w:val="sr-Cyrl-CS"/>
        </w:rPr>
        <w:t>на својој интернет страници објави образац захтева</w:t>
      </w:r>
      <w:r w:rsidR="00762ED3" w:rsidRPr="00722669">
        <w:rPr>
          <w:rFonts w:ascii="Times New Roman" w:hAnsi="Times New Roman" w:cs="Times New Roman"/>
          <w:sz w:val="24"/>
          <w:szCs w:val="24"/>
          <w:lang w:val="sr-Cyrl-CS"/>
        </w:rPr>
        <w:t xml:space="preserve"> </w:t>
      </w:r>
      <w:r w:rsidR="00007838" w:rsidRPr="00722669">
        <w:rPr>
          <w:rFonts w:ascii="Times New Roman" w:hAnsi="Times New Roman"/>
          <w:sz w:val="24"/>
          <w:lang w:val="sr-Cyrl-CS"/>
        </w:rPr>
        <w:t xml:space="preserve">за закључење </w:t>
      </w:r>
      <w:r w:rsidR="00007838" w:rsidRPr="00722669">
        <w:rPr>
          <w:rFonts w:ascii="Times New Roman" w:hAnsi="Times New Roman" w:cs="Times New Roman"/>
          <w:sz w:val="24"/>
          <w:szCs w:val="24"/>
          <w:lang w:val="sr-Cyrl-CS"/>
        </w:rPr>
        <w:t xml:space="preserve">уговора о потпуном снабдевању </w:t>
      </w:r>
      <w:r w:rsidR="00041BD4" w:rsidRPr="00722669">
        <w:rPr>
          <w:rFonts w:ascii="Times New Roman" w:hAnsi="Times New Roman" w:cs="Times New Roman"/>
          <w:sz w:val="24"/>
          <w:szCs w:val="24"/>
          <w:lang w:val="sr-Cyrl-CS"/>
        </w:rPr>
        <w:t>и</w:t>
      </w:r>
      <w:r w:rsidR="00B07A42" w:rsidRPr="00722669">
        <w:rPr>
          <w:rFonts w:ascii="Times New Roman" w:hAnsi="Times New Roman" w:cs="Times New Roman"/>
          <w:sz w:val="24"/>
          <w:szCs w:val="24"/>
          <w:lang w:val="sr-Cyrl-CS"/>
        </w:rPr>
        <w:t xml:space="preserve"> </w:t>
      </w:r>
      <w:r w:rsidR="00762ED3" w:rsidRPr="00722669">
        <w:rPr>
          <w:rFonts w:ascii="Times New Roman" w:hAnsi="Times New Roman" w:cs="Times New Roman"/>
          <w:sz w:val="24"/>
          <w:szCs w:val="24"/>
          <w:lang w:val="sr-Cyrl-CS"/>
        </w:rPr>
        <w:t>модел</w:t>
      </w:r>
      <w:r w:rsidR="00762ED3" w:rsidRPr="00722669">
        <w:rPr>
          <w:rFonts w:ascii="Times New Roman" w:hAnsi="Times New Roman"/>
          <w:sz w:val="24"/>
          <w:lang w:val="sr-Cyrl-CS"/>
        </w:rPr>
        <w:t xml:space="preserve"> уговора</w:t>
      </w:r>
      <w:r w:rsidR="00762ED3" w:rsidRPr="00722669">
        <w:rPr>
          <w:rFonts w:ascii="Times New Roman" w:hAnsi="Times New Roman" w:cs="Times New Roman"/>
          <w:sz w:val="24"/>
          <w:szCs w:val="24"/>
          <w:lang w:val="sr-Cyrl-CS"/>
        </w:rPr>
        <w:t xml:space="preserve"> о потпуном снабдевању са нето мерењем</w:t>
      </w:r>
      <w:r w:rsidR="00762ED3" w:rsidRPr="00722669">
        <w:rPr>
          <w:rFonts w:ascii="Times New Roman" w:hAnsi="Times New Roman"/>
          <w:sz w:val="24"/>
          <w:lang w:val="sr-Cyrl-CS"/>
        </w:rPr>
        <w:t xml:space="preserve"> </w:t>
      </w:r>
      <w:r w:rsidR="00762ED3" w:rsidRPr="00722669">
        <w:rPr>
          <w:rFonts w:ascii="Times New Roman" w:hAnsi="Times New Roman" w:cs="Times New Roman"/>
          <w:sz w:val="24"/>
          <w:szCs w:val="24"/>
          <w:lang w:val="sr-Cyrl-CS"/>
        </w:rPr>
        <w:t>или нето обрачуном.</w:t>
      </w:r>
    </w:p>
    <w:p w14:paraId="05F80956" w14:textId="6C8028EE" w:rsidR="00007838" w:rsidRPr="00722669" w:rsidRDefault="00007838" w:rsidP="00922B55">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Уговор из става 1. овог члана, </w:t>
      </w:r>
      <w:r w:rsidR="00B250A1" w:rsidRPr="00722669">
        <w:rPr>
          <w:rFonts w:ascii="Times New Roman" w:hAnsi="Times New Roman" w:cs="Times New Roman"/>
          <w:sz w:val="24"/>
          <w:szCs w:val="24"/>
          <w:lang w:val="sr-Cyrl-CS"/>
        </w:rPr>
        <w:t xml:space="preserve">којим се уређује однос снабдевача и купца-произвођача, </w:t>
      </w:r>
      <w:r w:rsidRPr="00722669">
        <w:rPr>
          <w:rFonts w:ascii="Times New Roman" w:hAnsi="Times New Roman" w:cs="Times New Roman"/>
          <w:sz w:val="24"/>
          <w:szCs w:val="24"/>
          <w:lang w:val="sr-Cyrl-CS"/>
        </w:rPr>
        <w:t>поред основних елемената</w:t>
      </w:r>
      <w:r w:rsidR="00B250A1"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 xml:space="preserve">и начина обрачуна </w:t>
      </w:r>
      <w:r w:rsidR="00E70121" w:rsidRPr="00722669">
        <w:rPr>
          <w:rFonts w:ascii="Times New Roman" w:hAnsi="Times New Roman" w:cs="Times New Roman"/>
          <w:sz w:val="24"/>
          <w:szCs w:val="24"/>
          <w:lang w:val="sr-Cyrl-CS"/>
        </w:rPr>
        <w:t xml:space="preserve">у складу са нето мерењем или </w:t>
      </w:r>
      <w:r w:rsidR="0043791C" w:rsidRPr="00722669">
        <w:rPr>
          <w:rFonts w:ascii="Times New Roman" w:hAnsi="Times New Roman" w:cs="Times New Roman"/>
          <w:sz w:val="24"/>
          <w:szCs w:val="24"/>
          <w:lang w:val="sr-Cyrl-CS"/>
        </w:rPr>
        <w:t>нето обрачуном уређује</w:t>
      </w:r>
      <w:r w:rsidRPr="00722669">
        <w:rPr>
          <w:rFonts w:ascii="Times New Roman" w:hAnsi="Times New Roman" w:cs="Times New Roman"/>
          <w:sz w:val="24"/>
          <w:szCs w:val="24"/>
          <w:lang w:val="sr-Cyrl-CS"/>
        </w:rPr>
        <w:t xml:space="preserve"> </w:t>
      </w:r>
      <w:r w:rsidR="00041BD4" w:rsidRPr="00722669">
        <w:rPr>
          <w:rFonts w:ascii="Times New Roman" w:hAnsi="Times New Roman" w:cs="Times New Roman"/>
          <w:sz w:val="24"/>
          <w:szCs w:val="24"/>
          <w:lang w:val="sr-Cyrl-CS"/>
        </w:rPr>
        <w:t>међусобна права,</w:t>
      </w:r>
      <w:r w:rsidRPr="00722669">
        <w:rPr>
          <w:rFonts w:ascii="Times New Roman" w:hAnsi="Times New Roman" w:cs="Times New Roman"/>
          <w:sz w:val="24"/>
          <w:szCs w:val="24"/>
          <w:lang w:val="sr-Cyrl-CS"/>
        </w:rPr>
        <w:t xml:space="preserve"> обавезе и потраживања</w:t>
      </w:r>
      <w:r w:rsidR="00041BD4" w:rsidRPr="00722669">
        <w:rPr>
          <w:rFonts w:ascii="Times New Roman" w:hAnsi="Times New Roman" w:cs="Times New Roman"/>
          <w:sz w:val="24"/>
          <w:szCs w:val="24"/>
          <w:lang w:val="sr-Cyrl-CS"/>
        </w:rPr>
        <w:t xml:space="preserve"> у складу са законом и овом уредбом</w:t>
      </w:r>
      <w:r w:rsidRPr="00722669">
        <w:rPr>
          <w:rFonts w:ascii="Times New Roman" w:hAnsi="Times New Roman" w:cs="Times New Roman"/>
          <w:sz w:val="24"/>
          <w:szCs w:val="24"/>
          <w:lang w:val="sr-Cyrl-CS"/>
        </w:rPr>
        <w:t>.</w:t>
      </w:r>
    </w:p>
    <w:p w14:paraId="178AE251" w14:textId="77777777" w:rsidR="00922B55" w:rsidRPr="00722669" w:rsidRDefault="00007838" w:rsidP="00922B55">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Уговор из става 1. овог члана је основ за стицање статуса купца-произвођача и закључују га крајњи купац и снабдевач</w:t>
      </w:r>
      <w:r w:rsidR="005534FE" w:rsidRPr="00722669">
        <w:rPr>
          <w:rFonts w:ascii="Times New Roman" w:hAnsi="Times New Roman" w:cs="Times New Roman"/>
          <w:sz w:val="24"/>
          <w:szCs w:val="24"/>
          <w:lang w:val="sr-Cyrl-CS"/>
        </w:rPr>
        <w:t>.</w:t>
      </w:r>
    </w:p>
    <w:p w14:paraId="4618FF21" w14:textId="0C374438" w:rsidR="00922B55" w:rsidRPr="00722669" w:rsidRDefault="00637721" w:rsidP="006A05D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 xml:space="preserve">Копију </w:t>
      </w:r>
      <w:r w:rsidR="00391D0C" w:rsidRPr="00722669">
        <w:rPr>
          <w:rFonts w:ascii="Times New Roman" w:hAnsi="Times New Roman" w:cs="Times New Roman"/>
          <w:sz w:val="24"/>
          <w:szCs w:val="24"/>
          <w:lang w:val="sr-Cyrl-CS"/>
        </w:rPr>
        <w:t>закључено</w:t>
      </w:r>
      <w:r w:rsidRPr="00722669">
        <w:rPr>
          <w:rFonts w:ascii="Times New Roman" w:hAnsi="Times New Roman" w:cs="Times New Roman"/>
          <w:sz w:val="24"/>
          <w:szCs w:val="24"/>
          <w:lang w:val="sr-Cyrl-CS"/>
        </w:rPr>
        <w:t>г</w:t>
      </w:r>
      <w:r w:rsidR="00391D0C" w:rsidRPr="00722669">
        <w:rPr>
          <w:rFonts w:ascii="Times New Roman" w:hAnsi="Times New Roman" w:cs="Times New Roman"/>
          <w:sz w:val="24"/>
          <w:szCs w:val="24"/>
          <w:lang w:val="sr-Cyrl-CS"/>
        </w:rPr>
        <w:t xml:space="preserve"> уговор</w:t>
      </w:r>
      <w:r w:rsidRPr="00722669">
        <w:rPr>
          <w:rFonts w:ascii="Times New Roman" w:hAnsi="Times New Roman" w:cs="Times New Roman"/>
          <w:sz w:val="24"/>
          <w:szCs w:val="24"/>
          <w:lang w:val="sr-Cyrl-CS"/>
        </w:rPr>
        <w:t>а</w:t>
      </w:r>
      <w:r w:rsidR="00391D0C"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 xml:space="preserve">о потпуном снабдевању </w:t>
      </w:r>
      <w:r w:rsidR="00E70121" w:rsidRPr="00722669">
        <w:rPr>
          <w:rFonts w:ascii="Times New Roman" w:hAnsi="Times New Roman" w:cs="Times New Roman"/>
          <w:sz w:val="24"/>
          <w:szCs w:val="24"/>
          <w:lang w:val="sr-Cyrl-CS"/>
        </w:rPr>
        <w:t xml:space="preserve">са нето мерењем односно нето обрачуном </w:t>
      </w:r>
      <w:r w:rsidR="00391D0C" w:rsidRPr="00722669">
        <w:rPr>
          <w:rFonts w:ascii="Times New Roman" w:hAnsi="Times New Roman" w:cs="Times New Roman"/>
          <w:sz w:val="24"/>
          <w:szCs w:val="24"/>
          <w:lang w:val="sr-Cyrl-CS"/>
        </w:rPr>
        <w:t xml:space="preserve">са </w:t>
      </w:r>
      <w:r w:rsidR="00755DEC" w:rsidRPr="00722669">
        <w:rPr>
          <w:rFonts w:ascii="Times New Roman" w:hAnsi="Times New Roman" w:cs="Times New Roman"/>
          <w:sz w:val="24"/>
          <w:szCs w:val="24"/>
          <w:lang w:val="sr-Cyrl-CS"/>
        </w:rPr>
        <w:t xml:space="preserve">крајњим </w:t>
      </w:r>
      <w:r w:rsidR="00391D0C" w:rsidRPr="00722669">
        <w:rPr>
          <w:rFonts w:ascii="Times New Roman" w:hAnsi="Times New Roman" w:cs="Times New Roman"/>
          <w:sz w:val="24"/>
          <w:szCs w:val="24"/>
          <w:lang w:val="sr-Cyrl-CS"/>
        </w:rPr>
        <w:t>купцем</w:t>
      </w:r>
      <w:r w:rsidR="007533C2" w:rsidRPr="00722669">
        <w:rPr>
          <w:rFonts w:ascii="Times New Roman" w:hAnsi="Times New Roman" w:cs="Times New Roman"/>
          <w:sz w:val="24"/>
          <w:szCs w:val="24"/>
          <w:lang w:val="sr-Cyrl-CS"/>
        </w:rPr>
        <w:t>, без комерцијалних података</w:t>
      </w:r>
      <w:r w:rsidRPr="00722669">
        <w:rPr>
          <w:rFonts w:ascii="Times New Roman" w:hAnsi="Times New Roman" w:cs="Times New Roman"/>
          <w:sz w:val="24"/>
          <w:szCs w:val="24"/>
          <w:lang w:val="sr-Cyrl-CS"/>
        </w:rPr>
        <w:t xml:space="preserve"> </w:t>
      </w:r>
      <w:r w:rsidR="00C7262D" w:rsidRPr="00722669">
        <w:rPr>
          <w:rFonts w:ascii="Times New Roman" w:hAnsi="Times New Roman" w:cs="Times New Roman"/>
          <w:sz w:val="24"/>
          <w:szCs w:val="24"/>
          <w:lang w:val="sr-Cyrl-CS"/>
        </w:rPr>
        <w:t xml:space="preserve">или потврду снабдевача о закљученом уговору о потпуном снабдевању </w:t>
      </w:r>
      <w:r w:rsidRPr="00722669">
        <w:rPr>
          <w:rFonts w:ascii="Times New Roman" w:hAnsi="Times New Roman" w:cs="Times New Roman"/>
          <w:sz w:val="24"/>
          <w:szCs w:val="24"/>
          <w:lang w:val="sr-Cyrl-CS"/>
        </w:rPr>
        <w:t xml:space="preserve">снабдевач доставља оператору система </w:t>
      </w:r>
      <w:r w:rsidR="00755DEC" w:rsidRPr="00722669">
        <w:rPr>
          <w:rFonts w:ascii="Times New Roman" w:hAnsi="Times New Roman" w:cs="Times New Roman"/>
          <w:sz w:val="24"/>
          <w:szCs w:val="24"/>
          <w:lang w:val="sr-Cyrl-CS"/>
        </w:rPr>
        <w:t xml:space="preserve">на чију је мрежу крајњи купац прикључен, </w:t>
      </w:r>
      <w:r w:rsidRPr="00722669">
        <w:rPr>
          <w:rFonts w:ascii="Times New Roman" w:hAnsi="Times New Roman" w:cs="Times New Roman"/>
          <w:sz w:val="24"/>
          <w:szCs w:val="24"/>
          <w:lang w:val="sr-Cyrl-CS"/>
        </w:rPr>
        <w:t>електронским путем,</w:t>
      </w:r>
      <w:r w:rsidR="00E70121" w:rsidRPr="00722669">
        <w:rPr>
          <w:rFonts w:ascii="Times New Roman" w:hAnsi="Times New Roman" w:cs="Times New Roman"/>
          <w:sz w:val="24"/>
          <w:szCs w:val="24"/>
          <w:lang w:val="sr-Cyrl-CS"/>
        </w:rPr>
        <w:t xml:space="preserve"> одмах по закључењу уговора, </w:t>
      </w:r>
      <w:r w:rsidRPr="00722669">
        <w:rPr>
          <w:rFonts w:ascii="Times New Roman" w:hAnsi="Times New Roman" w:cs="Times New Roman"/>
          <w:sz w:val="24"/>
          <w:szCs w:val="24"/>
          <w:lang w:val="sr-Cyrl-CS"/>
        </w:rPr>
        <w:t xml:space="preserve"> без одлагања.</w:t>
      </w:r>
    </w:p>
    <w:p w14:paraId="2A3A5EFF" w14:textId="1086FDC5" w:rsidR="00A2556D" w:rsidRPr="00722669" w:rsidRDefault="00A2556D" w:rsidP="007533C2">
      <w:pPr>
        <w:spacing w:after="0"/>
        <w:rPr>
          <w:rFonts w:ascii="Times New Roman" w:hAnsi="Times New Roman" w:cs="Times New Roman"/>
          <w:sz w:val="24"/>
          <w:szCs w:val="24"/>
          <w:lang w:val="sr-Cyrl-CS"/>
        </w:rPr>
      </w:pPr>
    </w:p>
    <w:p w14:paraId="53176341" w14:textId="5E554052" w:rsidR="00AA0DAE" w:rsidRPr="00722669" w:rsidRDefault="00F94067" w:rsidP="007060F1">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Услови </w:t>
      </w:r>
      <w:r w:rsidR="003D3480" w:rsidRPr="00722669">
        <w:rPr>
          <w:rFonts w:ascii="Times New Roman" w:hAnsi="Times New Roman" w:cs="Times New Roman"/>
          <w:sz w:val="24"/>
          <w:szCs w:val="24"/>
          <w:lang w:val="sr-Cyrl-CS"/>
        </w:rPr>
        <w:t xml:space="preserve">које треба да испуни </w:t>
      </w:r>
      <w:r w:rsidR="00AA0DAE" w:rsidRPr="00722669">
        <w:rPr>
          <w:rFonts w:ascii="Times New Roman" w:hAnsi="Times New Roman" w:cs="Times New Roman"/>
          <w:sz w:val="24"/>
          <w:szCs w:val="24"/>
          <w:lang w:val="sr-Cyrl-CS"/>
        </w:rPr>
        <w:t>оператор система</w:t>
      </w:r>
    </w:p>
    <w:p w14:paraId="07916B6D" w14:textId="77777777" w:rsidR="007533C2" w:rsidRPr="00722669" w:rsidRDefault="007533C2" w:rsidP="007060F1">
      <w:pPr>
        <w:spacing w:after="0"/>
        <w:jc w:val="center"/>
        <w:rPr>
          <w:rFonts w:ascii="Times New Roman" w:hAnsi="Times New Roman" w:cs="Times New Roman"/>
          <w:sz w:val="24"/>
          <w:szCs w:val="24"/>
          <w:lang w:val="sr-Cyrl-CS"/>
        </w:rPr>
      </w:pPr>
    </w:p>
    <w:p w14:paraId="4347A1C9" w14:textId="1C5B1B34" w:rsidR="006D1618" w:rsidRPr="00722669" w:rsidDel="00AA0DAE" w:rsidRDefault="006D1618" w:rsidP="00802106">
      <w:pPr>
        <w:spacing w:after="0"/>
        <w:jc w:val="center"/>
        <w:rPr>
          <w:rFonts w:ascii="Times New Roman" w:hAnsi="Times New Roman" w:cs="Times New Roman"/>
          <w:sz w:val="24"/>
          <w:szCs w:val="24"/>
          <w:lang w:val="sr-Cyrl-CS"/>
        </w:rPr>
      </w:pPr>
      <w:r w:rsidRPr="00722669" w:rsidDel="00AA0DAE">
        <w:rPr>
          <w:rFonts w:ascii="Times New Roman" w:hAnsi="Times New Roman" w:cs="Times New Roman"/>
          <w:sz w:val="24"/>
          <w:szCs w:val="24"/>
          <w:lang w:val="sr-Cyrl-CS"/>
        </w:rPr>
        <w:t>Члан 8.</w:t>
      </w:r>
    </w:p>
    <w:p w14:paraId="2E166873" w14:textId="7F28F5A5" w:rsidR="00BB7AA0" w:rsidRPr="00722669" w:rsidRDefault="00E4052E"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Надлежни о</w:t>
      </w:r>
      <w:r w:rsidR="00216FB8" w:rsidRPr="00722669">
        <w:rPr>
          <w:rFonts w:ascii="Times New Roman" w:hAnsi="Times New Roman" w:cs="Times New Roman"/>
          <w:sz w:val="24"/>
          <w:szCs w:val="24"/>
          <w:lang w:val="sr-Cyrl-CS"/>
        </w:rPr>
        <w:t xml:space="preserve">ператор система </w:t>
      </w:r>
      <w:r w:rsidR="00BB7AA0" w:rsidRPr="00722669">
        <w:rPr>
          <w:rFonts w:ascii="Times New Roman" w:hAnsi="Times New Roman" w:cs="Times New Roman"/>
          <w:sz w:val="24"/>
          <w:szCs w:val="24"/>
          <w:lang w:val="sr-Cyrl-CS"/>
        </w:rPr>
        <w:t>је дужан да обезбеди могућност достављања докумената електронским путем, отварањем посебне електронске адресе и да инф</w:t>
      </w:r>
      <w:r w:rsidR="00D04A18" w:rsidRPr="00722669">
        <w:rPr>
          <w:rFonts w:ascii="Times New Roman" w:hAnsi="Times New Roman" w:cs="Times New Roman"/>
          <w:sz w:val="24"/>
          <w:szCs w:val="24"/>
          <w:lang w:val="sr-Cyrl-CS"/>
        </w:rPr>
        <w:t>ормације о начину достављања об</w:t>
      </w:r>
      <w:r w:rsidR="00BB7AA0" w:rsidRPr="00722669">
        <w:rPr>
          <w:rFonts w:ascii="Times New Roman" w:hAnsi="Times New Roman" w:cs="Times New Roman"/>
          <w:sz w:val="24"/>
          <w:szCs w:val="24"/>
          <w:lang w:val="sr-Cyrl-CS"/>
        </w:rPr>
        <w:t>ј</w:t>
      </w:r>
      <w:r w:rsidR="00D04A18" w:rsidRPr="00722669">
        <w:rPr>
          <w:rFonts w:ascii="Times New Roman" w:hAnsi="Times New Roman" w:cs="Times New Roman"/>
          <w:sz w:val="24"/>
          <w:szCs w:val="24"/>
          <w:lang w:val="sr-Cyrl-CS"/>
        </w:rPr>
        <w:t>а</w:t>
      </w:r>
      <w:r w:rsidR="00BB7AA0" w:rsidRPr="00722669">
        <w:rPr>
          <w:rFonts w:ascii="Times New Roman" w:hAnsi="Times New Roman" w:cs="Times New Roman"/>
          <w:sz w:val="24"/>
          <w:szCs w:val="24"/>
          <w:lang w:val="sr-Cyrl-CS"/>
        </w:rPr>
        <w:t xml:space="preserve">ви на својој интернет страници. </w:t>
      </w:r>
    </w:p>
    <w:p w14:paraId="2CB1C1BF" w14:textId="45B4D5A2" w:rsidR="003D4BD7" w:rsidRPr="00722669" w:rsidRDefault="003D4BD7" w:rsidP="005534FE">
      <w:pPr>
        <w:spacing w:after="0"/>
        <w:ind w:firstLine="720"/>
        <w:jc w:val="both"/>
        <w:rPr>
          <w:rFonts w:ascii="Times New Roman" w:hAnsi="Times New Roman"/>
          <w:sz w:val="24"/>
          <w:lang w:val="sr-Cyrl-CS"/>
        </w:rPr>
      </w:pPr>
      <w:r w:rsidRPr="00722669">
        <w:rPr>
          <w:rFonts w:ascii="Times New Roman" w:hAnsi="Times New Roman" w:cs="Times New Roman"/>
          <w:sz w:val="24"/>
          <w:szCs w:val="24"/>
          <w:lang w:val="sr-Cyrl-CS"/>
        </w:rPr>
        <w:t>Оператор</w:t>
      </w:r>
      <w:r w:rsidR="003E70A4" w:rsidRPr="00722669">
        <w:rPr>
          <w:rFonts w:ascii="Times New Roman" w:hAnsi="Times New Roman" w:cs="Times New Roman"/>
          <w:sz w:val="24"/>
          <w:szCs w:val="24"/>
          <w:lang w:val="sr-Cyrl-CS"/>
        </w:rPr>
        <w:t xml:space="preserve"> </w:t>
      </w:r>
      <w:r w:rsidR="00F20F96" w:rsidRPr="00722669">
        <w:rPr>
          <w:rFonts w:ascii="Times New Roman" w:hAnsi="Times New Roman" w:cs="Times New Roman"/>
          <w:sz w:val="24"/>
          <w:szCs w:val="24"/>
          <w:lang w:val="sr-Cyrl-CS"/>
        </w:rPr>
        <w:t>дистрибутивног</w:t>
      </w:r>
      <w:r w:rsidRPr="00722669">
        <w:rPr>
          <w:rFonts w:ascii="Times New Roman" w:hAnsi="Times New Roman" w:cs="Times New Roman"/>
          <w:sz w:val="24"/>
          <w:szCs w:val="24"/>
          <w:lang w:val="sr-Cyrl-CS"/>
        </w:rPr>
        <w:t xml:space="preserve"> односно затвореног дистрибутивног система је дужан да</w:t>
      </w:r>
      <w:r w:rsidR="003E70A4" w:rsidRPr="00722669">
        <w:rPr>
          <w:rFonts w:ascii="Times New Roman" w:hAnsi="Times New Roman" w:cs="Times New Roman"/>
          <w:sz w:val="24"/>
          <w:szCs w:val="24"/>
          <w:lang w:val="sr-Cyrl-CS"/>
        </w:rPr>
        <w:t xml:space="preserve"> </w:t>
      </w:r>
      <w:r w:rsidR="001E2FDE" w:rsidRPr="00722669">
        <w:rPr>
          <w:rFonts w:ascii="Times New Roman" w:hAnsi="Times New Roman" w:cs="Times New Roman"/>
          <w:sz w:val="24"/>
          <w:szCs w:val="24"/>
          <w:lang w:val="sr-Cyrl-CS"/>
        </w:rPr>
        <w:t xml:space="preserve"> </w:t>
      </w:r>
      <w:r w:rsidR="003E70A4" w:rsidRPr="00722669">
        <w:rPr>
          <w:rFonts w:ascii="Times New Roman" w:hAnsi="Times New Roman" w:cs="Times New Roman"/>
          <w:sz w:val="24"/>
          <w:szCs w:val="24"/>
          <w:lang w:val="sr-Cyrl-CS"/>
        </w:rPr>
        <w:t xml:space="preserve">прикључи </w:t>
      </w:r>
      <w:r w:rsidR="001E2FDE" w:rsidRPr="00722669">
        <w:rPr>
          <w:rFonts w:ascii="Times New Roman" w:hAnsi="Times New Roman" w:cs="Times New Roman"/>
          <w:sz w:val="24"/>
          <w:szCs w:val="24"/>
          <w:lang w:val="sr-Cyrl-CS"/>
        </w:rPr>
        <w:t xml:space="preserve">објекат </w:t>
      </w:r>
      <w:r w:rsidR="00C741E3" w:rsidRPr="00722669">
        <w:rPr>
          <w:rFonts w:ascii="Times New Roman" w:hAnsi="Times New Roman" w:cs="Times New Roman"/>
          <w:sz w:val="24"/>
          <w:szCs w:val="24"/>
          <w:lang w:val="sr-Cyrl-CS"/>
        </w:rPr>
        <w:t xml:space="preserve">крајњег купца </w:t>
      </w:r>
      <w:r w:rsidR="00305611" w:rsidRPr="00722669">
        <w:rPr>
          <w:rFonts w:ascii="Times New Roman" w:hAnsi="Times New Roman" w:cs="Times New Roman"/>
          <w:sz w:val="24"/>
          <w:szCs w:val="24"/>
          <w:lang w:val="sr-Cyrl-CS"/>
        </w:rPr>
        <w:t>као</w:t>
      </w:r>
      <w:r w:rsidR="00ED4352" w:rsidRPr="00722669">
        <w:rPr>
          <w:rFonts w:ascii="Times New Roman" w:hAnsi="Times New Roman" w:cs="Times New Roman"/>
          <w:sz w:val="24"/>
          <w:szCs w:val="24"/>
          <w:lang w:val="sr-Cyrl-CS"/>
        </w:rPr>
        <w:t xml:space="preserve"> </w:t>
      </w:r>
      <w:r w:rsidR="00C741E3" w:rsidRPr="00722669">
        <w:rPr>
          <w:rFonts w:ascii="Times New Roman" w:hAnsi="Times New Roman" w:cs="Times New Roman"/>
          <w:sz w:val="24"/>
          <w:szCs w:val="24"/>
          <w:lang w:val="sr-Cyrl-CS"/>
        </w:rPr>
        <w:t>купца-произвођа на систем</w:t>
      </w:r>
      <w:r w:rsidR="001E2FDE" w:rsidRPr="00722669">
        <w:rPr>
          <w:rFonts w:ascii="Times New Roman" w:hAnsi="Times New Roman" w:cs="Times New Roman"/>
          <w:sz w:val="24"/>
          <w:szCs w:val="24"/>
          <w:lang w:val="sr-Cyrl-CS"/>
        </w:rPr>
        <w:t xml:space="preserve"> и изда одговарајући акт о прикључењу </w:t>
      </w:r>
      <w:r w:rsidR="00A2556D" w:rsidRPr="00722669">
        <w:rPr>
          <w:rFonts w:ascii="Times New Roman" w:hAnsi="Times New Roman" w:cs="Times New Roman"/>
          <w:sz w:val="24"/>
          <w:szCs w:val="24"/>
          <w:lang w:val="sr-Cyrl-CS"/>
        </w:rPr>
        <w:t>у року од пет</w:t>
      </w:r>
      <w:r w:rsidRPr="00722669">
        <w:rPr>
          <w:rFonts w:ascii="Times New Roman" w:hAnsi="Times New Roman" w:cs="Times New Roman"/>
          <w:sz w:val="24"/>
          <w:szCs w:val="24"/>
          <w:lang w:val="sr-Cyrl-CS"/>
        </w:rPr>
        <w:t xml:space="preserve"> дана од дана </w:t>
      </w:r>
      <w:r w:rsidR="00AA0DAE" w:rsidRPr="00722669">
        <w:rPr>
          <w:rFonts w:ascii="Times New Roman" w:hAnsi="Times New Roman" w:cs="Times New Roman"/>
          <w:sz w:val="24"/>
          <w:szCs w:val="24"/>
          <w:lang w:val="sr-Cyrl-CS"/>
        </w:rPr>
        <w:t>пријема уговора о потпуном снабдевању</w:t>
      </w:r>
      <w:r w:rsidR="00C741E3" w:rsidRPr="00722669">
        <w:rPr>
          <w:rFonts w:ascii="Times New Roman" w:hAnsi="Times New Roman" w:cs="Times New Roman"/>
          <w:sz w:val="24"/>
          <w:szCs w:val="24"/>
          <w:lang w:val="sr-Cyrl-CS"/>
        </w:rPr>
        <w:t xml:space="preserve"> </w:t>
      </w:r>
      <w:r w:rsidR="00C741E3" w:rsidRPr="00722669">
        <w:rPr>
          <w:rFonts w:ascii="Times New Roman" w:hAnsi="Times New Roman"/>
          <w:sz w:val="24"/>
          <w:lang w:val="sr-Cyrl-CS"/>
        </w:rPr>
        <w:t>са нето мерењем</w:t>
      </w:r>
      <w:r w:rsidR="00C741E3" w:rsidRPr="00722669">
        <w:rPr>
          <w:rFonts w:ascii="Times New Roman" w:hAnsi="Times New Roman" w:cs="Times New Roman"/>
          <w:sz w:val="24"/>
          <w:szCs w:val="24"/>
          <w:lang w:val="sr-Cyrl-CS"/>
        </w:rPr>
        <w:t xml:space="preserve"> односно </w:t>
      </w:r>
      <w:r w:rsidR="00C741E3" w:rsidRPr="00722669">
        <w:rPr>
          <w:rFonts w:ascii="Times New Roman" w:hAnsi="Times New Roman"/>
          <w:sz w:val="24"/>
          <w:lang w:val="sr-Cyrl-CS"/>
        </w:rPr>
        <w:t xml:space="preserve">нето </w:t>
      </w:r>
      <w:r w:rsidR="007533C2" w:rsidRPr="00722669">
        <w:rPr>
          <w:rFonts w:ascii="Times New Roman" w:hAnsi="Times New Roman" w:cs="Times New Roman"/>
          <w:sz w:val="24"/>
          <w:szCs w:val="24"/>
          <w:lang w:val="sr-Cyrl-CS"/>
        </w:rPr>
        <w:t>обрачуном или потврде</w:t>
      </w:r>
      <w:r w:rsidR="00C741E3" w:rsidRPr="00722669">
        <w:rPr>
          <w:rFonts w:ascii="Times New Roman" w:hAnsi="Times New Roman" w:cs="Times New Roman"/>
          <w:sz w:val="24"/>
          <w:szCs w:val="24"/>
          <w:lang w:val="sr-Cyrl-CS"/>
        </w:rPr>
        <w:t xml:space="preserve"> о закљученом уговору</w:t>
      </w:r>
      <w:r w:rsidR="00AA0DAE" w:rsidRPr="00722669">
        <w:rPr>
          <w:rFonts w:ascii="Times New Roman" w:hAnsi="Times New Roman" w:cs="Times New Roman"/>
          <w:sz w:val="24"/>
          <w:szCs w:val="24"/>
          <w:lang w:val="sr-Cyrl-CS"/>
        </w:rPr>
        <w:t>,</w:t>
      </w:r>
      <w:r w:rsidR="00AA0DAE" w:rsidRPr="00722669">
        <w:rPr>
          <w:rFonts w:ascii="Times New Roman" w:hAnsi="Times New Roman"/>
          <w:sz w:val="24"/>
          <w:lang w:val="sr-Cyrl-CS"/>
        </w:rPr>
        <w:t xml:space="preserve"> које </w:t>
      </w:r>
      <w:r w:rsidR="00AA0DAE" w:rsidRPr="00722669">
        <w:rPr>
          <w:rFonts w:ascii="Times New Roman" w:hAnsi="Times New Roman" w:cs="Times New Roman"/>
          <w:sz w:val="24"/>
          <w:szCs w:val="24"/>
          <w:lang w:val="sr-Cyrl-CS"/>
        </w:rPr>
        <w:t>је доставио</w:t>
      </w:r>
      <w:r w:rsidR="002F0844" w:rsidRPr="00722669">
        <w:rPr>
          <w:rFonts w:ascii="Times New Roman" w:hAnsi="Times New Roman" w:cs="Times New Roman"/>
          <w:sz w:val="24"/>
          <w:szCs w:val="24"/>
          <w:lang w:val="sr-Cyrl-CS"/>
        </w:rPr>
        <w:t xml:space="preserve"> снабдевач</w:t>
      </w:r>
      <w:r w:rsidR="001176A4" w:rsidRPr="00722669">
        <w:rPr>
          <w:rFonts w:ascii="Times New Roman" w:hAnsi="Times New Roman" w:cs="Times New Roman"/>
          <w:sz w:val="24"/>
          <w:szCs w:val="24"/>
          <w:lang w:val="sr-Cyrl-CS"/>
        </w:rPr>
        <w:t xml:space="preserve"> и пријема </w:t>
      </w:r>
      <w:r w:rsidR="002F0844" w:rsidRPr="00722669">
        <w:rPr>
          <w:rFonts w:ascii="Times New Roman" w:hAnsi="Times New Roman" w:cs="Times New Roman"/>
          <w:sz w:val="24"/>
          <w:szCs w:val="24"/>
          <w:lang w:val="sr-Cyrl-CS"/>
        </w:rPr>
        <w:t>и</w:t>
      </w:r>
      <w:r w:rsidR="005534FE" w:rsidRPr="00722669">
        <w:rPr>
          <w:rFonts w:ascii="Times New Roman" w:hAnsi="Times New Roman" w:cs="Times New Roman"/>
          <w:sz w:val="24"/>
          <w:szCs w:val="24"/>
          <w:lang w:val="sr-Cyrl-CS"/>
        </w:rPr>
        <w:t xml:space="preserve">зјаве са </w:t>
      </w:r>
      <w:r w:rsidR="001176A4" w:rsidRPr="00722669">
        <w:rPr>
          <w:rFonts w:ascii="Times New Roman" w:hAnsi="Times New Roman" w:cs="Times New Roman"/>
          <w:sz w:val="24"/>
          <w:szCs w:val="24"/>
          <w:lang w:val="sr-Cyrl-CS"/>
        </w:rPr>
        <w:t>потврд</w:t>
      </w:r>
      <w:r w:rsidR="005534FE" w:rsidRPr="00722669">
        <w:rPr>
          <w:rFonts w:ascii="Times New Roman" w:hAnsi="Times New Roman" w:cs="Times New Roman"/>
          <w:sz w:val="24"/>
          <w:szCs w:val="24"/>
          <w:lang w:val="sr-Cyrl-CS"/>
        </w:rPr>
        <w:t>ом</w:t>
      </w:r>
      <w:r w:rsidR="001176A4" w:rsidRPr="00722669">
        <w:rPr>
          <w:rFonts w:ascii="Times New Roman" w:hAnsi="Times New Roman" w:cs="Times New Roman"/>
          <w:sz w:val="24"/>
          <w:szCs w:val="24"/>
          <w:lang w:val="sr-Cyrl-CS"/>
        </w:rPr>
        <w:t xml:space="preserve"> из </w:t>
      </w:r>
      <w:r w:rsidR="00996CF7" w:rsidRPr="00722669">
        <w:rPr>
          <w:rFonts w:ascii="Times New Roman" w:hAnsi="Times New Roman" w:cs="Times New Roman"/>
          <w:sz w:val="24"/>
          <w:szCs w:val="24"/>
          <w:lang w:val="sr-Cyrl-CS"/>
        </w:rPr>
        <w:t xml:space="preserve">члана 6. став 3. </w:t>
      </w:r>
      <w:r w:rsidR="001176A4" w:rsidRPr="00722669">
        <w:rPr>
          <w:rFonts w:ascii="Times New Roman" w:hAnsi="Times New Roman" w:cs="Times New Roman"/>
          <w:sz w:val="24"/>
          <w:szCs w:val="24"/>
          <w:lang w:val="sr-Cyrl-CS"/>
        </w:rPr>
        <w:t>ове уредбе од стране крајњег купца,</w:t>
      </w:r>
      <w:r w:rsidR="003E70A4" w:rsidRPr="00722669">
        <w:rPr>
          <w:rFonts w:ascii="Times New Roman" w:hAnsi="Times New Roman" w:cs="Times New Roman"/>
          <w:sz w:val="24"/>
          <w:szCs w:val="24"/>
          <w:lang w:val="sr-Cyrl-CS"/>
        </w:rPr>
        <w:t xml:space="preserve"> осим у случају када је</w:t>
      </w:r>
      <w:r w:rsidR="003E70A4" w:rsidRPr="00722669">
        <w:rPr>
          <w:rFonts w:ascii="Times New Roman" w:hAnsi="Times New Roman"/>
          <w:sz w:val="24"/>
          <w:lang w:val="sr-Cyrl-CS"/>
        </w:rPr>
        <w:t xml:space="preserve"> овом уредбом</w:t>
      </w:r>
      <w:r w:rsidR="003E70A4" w:rsidRPr="00722669">
        <w:rPr>
          <w:rFonts w:ascii="Times New Roman" w:hAnsi="Times New Roman" w:cs="Times New Roman"/>
          <w:sz w:val="24"/>
          <w:szCs w:val="24"/>
          <w:lang w:val="sr-Cyrl-CS"/>
        </w:rPr>
        <w:t xml:space="preserve"> то другачије предвиђено</w:t>
      </w:r>
      <w:r w:rsidRPr="00722669">
        <w:rPr>
          <w:rFonts w:ascii="Times New Roman" w:hAnsi="Times New Roman"/>
          <w:sz w:val="24"/>
          <w:lang w:val="sr-Cyrl-CS"/>
        </w:rPr>
        <w:t>.</w:t>
      </w:r>
    </w:p>
    <w:p w14:paraId="3A62782E" w14:textId="77777777" w:rsidR="00D3215A" w:rsidRPr="00722669" w:rsidRDefault="00D3215A" w:rsidP="00D7415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Уколико оператор система током поступка прикључивања, констатује неисправност уређаја, инсталације или мерног места, има обавезу да не изврши прикључење таквог објекта.</w:t>
      </w:r>
    </w:p>
    <w:p w14:paraId="6EA95499" w14:textId="14187BA7" w:rsidR="00D3215A" w:rsidRPr="00722669" w:rsidRDefault="00D3215A" w:rsidP="00D3215A">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По добијању обав</w:t>
      </w:r>
      <w:r w:rsidR="00A2556D" w:rsidRPr="00722669">
        <w:rPr>
          <w:rFonts w:ascii="Times New Roman" w:hAnsi="Times New Roman" w:cs="Times New Roman"/>
          <w:sz w:val="24"/>
          <w:szCs w:val="24"/>
          <w:lang w:val="sr-Cyrl-CS"/>
        </w:rPr>
        <w:t>ештења из члана 6. став 4. ове у</w:t>
      </w:r>
      <w:r w:rsidRPr="00722669">
        <w:rPr>
          <w:rFonts w:ascii="Times New Roman" w:hAnsi="Times New Roman" w:cs="Times New Roman"/>
          <w:sz w:val="24"/>
          <w:szCs w:val="24"/>
          <w:lang w:val="sr-Cyrl-CS"/>
        </w:rPr>
        <w:t>редбе, оператор система је дужан да приступи прикључивању објекта у року утврђеном у ставу 2. овог члана.</w:t>
      </w:r>
    </w:p>
    <w:p w14:paraId="5EBBD96C" w14:textId="3A03173C" w:rsidR="003E70A4" w:rsidRPr="00722669" w:rsidRDefault="001176A4" w:rsidP="000329D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Оператор система врши обрачун </w:t>
      </w:r>
      <w:r w:rsidR="0018385D" w:rsidRPr="00722669">
        <w:rPr>
          <w:rFonts w:ascii="Times New Roman" w:hAnsi="Times New Roman" w:cs="Times New Roman"/>
          <w:sz w:val="24"/>
          <w:szCs w:val="24"/>
          <w:lang w:val="sr-Cyrl-CS"/>
        </w:rPr>
        <w:t xml:space="preserve">приступа систему у складу са </w:t>
      </w:r>
      <w:r w:rsidR="000D27F3" w:rsidRPr="00722669">
        <w:rPr>
          <w:rFonts w:ascii="Times New Roman" w:hAnsi="Times New Roman" w:cs="Times New Roman"/>
          <w:sz w:val="24"/>
          <w:szCs w:val="24"/>
          <w:lang w:val="sr-Cyrl-CS"/>
        </w:rPr>
        <w:t>м</w:t>
      </w:r>
      <w:r w:rsidR="0018385D" w:rsidRPr="00722669">
        <w:rPr>
          <w:rFonts w:ascii="Times New Roman" w:hAnsi="Times New Roman" w:cs="Times New Roman"/>
          <w:sz w:val="24"/>
          <w:szCs w:val="24"/>
          <w:lang w:val="sr-Cyrl-CS"/>
        </w:rPr>
        <w:t>етодологијом</w:t>
      </w:r>
      <w:r w:rsidR="00A2556D" w:rsidRPr="00722669">
        <w:rPr>
          <w:rFonts w:ascii="Times New Roman" w:hAnsi="Times New Roman" w:cs="Times New Roman"/>
          <w:sz w:val="24"/>
          <w:szCs w:val="24"/>
          <w:lang w:val="sr-Cyrl-CS"/>
        </w:rPr>
        <w:t xml:space="preserve"> којом се одређују</w:t>
      </w:r>
      <w:r w:rsidR="0018385D"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цене приступа систему</w:t>
      </w:r>
      <w:r w:rsidR="00A2556D" w:rsidRPr="00722669">
        <w:rPr>
          <w:rFonts w:ascii="Times New Roman" w:hAnsi="Times New Roman" w:cs="Times New Roman"/>
          <w:sz w:val="24"/>
          <w:szCs w:val="24"/>
          <w:lang w:val="sr-Cyrl-CS"/>
        </w:rPr>
        <w:t xml:space="preserve"> које доноси</w:t>
      </w:r>
      <w:r w:rsidRPr="00722669">
        <w:rPr>
          <w:rFonts w:ascii="Times New Roman" w:hAnsi="Times New Roman" w:cs="Times New Roman"/>
          <w:sz w:val="24"/>
          <w:szCs w:val="24"/>
          <w:lang w:val="sr-Cyrl-CS"/>
        </w:rPr>
        <w:t xml:space="preserve"> </w:t>
      </w:r>
      <w:r w:rsidR="00A2556D" w:rsidRPr="00722669">
        <w:rPr>
          <w:rFonts w:ascii="Times New Roman" w:hAnsi="Times New Roman" w:cs="Times New Roman"/>
          <w:sz w:val="24"/>
          <w:szCs w:val="24"/>
          <w:lang w:val="sr-Cyrl-CS"/>
        </w:rPr>
        <w:t>Агенција</w:t>
      </w:r>
      <w:r w:rsidR="0018385D" w:rsidRPr="00722669">
        <w:rPr>
          <w:rFonts w:ascii="Times New Roman" w:hAnsi="Times New Roman" w:cs="Times New Roman"/>
          <w:sz w:val="24"/>
          <w:szCs w:val="24"/>
          <w:lang w:val="sr-Cyrl-CS"/>
        </w:rPr>
        <w:t xml:space="preserve"> за енергетику Републике Србије. </w:t>
      </w:r>
    </w:p>
    <w:p w14:paraId="6790EF28" w14:textId="77777777" w:rsidR="00AA0DAE" w:rsidRPr="00722669" w:rsidRDefault="00AA0DAE" w:rsidP="00D74158">
      <w:pPr>
        <w:spacing w:after="0"/>
        <w:jc w:val="center"/>
        <w:rPr>
          <w:rFonts w:ascii="Times New Roman" w:hAnsi="Times New Roman" w:cs="Times New Roman"/>
          <w:iCs/>
          <w:sz w:val="24"/>
          <w:szCs w:val="24"/>
          <w:lang w:val="sr-Cyrl-CS"/>
        </w:rPr>
      </w:pPr>
    </w:p>
    <w:p w14:paraId="3E33B317" w14:textId="1F332EF6" w:rsidR="00AA0DAE" w:rsidRPr="00722669" w:rsidRDefault="00AA0DAE" w:rsidP="004617FB">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III</w:t>
      </w:r>
      <w:r w:rsidR="00901D5A" w:rsidRPr="00722669">
        <w:rPr>
          <w:rFonts w:ascii="Times New Roman" w:hAnsi="Times New Roman" w:cs="Times New Roman"/>
          <w:iCs/>
          <w:sz w:val="24"/>
          <w:szCs w:val="24"/>
          <w:lang w:val="sr-Cyrl-CS"/>
        </w:rPr>
        <w:t>.</w:t>
      </w:r>
      <w:r w:rsidRPr="00722669">
        <w:rPr>
          <w:rFonts w:ascii="Times New Roman" w:hAnsi="Times New Roman" w:cs="Times New Roman"/>
          <w:iCs/>
          <w:sz w:val="24"/>
          <w:szCs w:val="24"/>
          <w:lang w:val="sr-Cyrl-CS"/>
        </w:rPr>
        <w:t xml:space="preserve"> НАЧИН СТИЦАЊА СТАТУСА </w:t>
      </w:r>
      <w:r w:rsidR="00301611" w:rsidRPr="00722669">
        <w:rPr>
          <w:rFonts w:ascii="Times New Roman" w:hAnsi="Times New Roman" w:cs="Times New Roman"/>
          <w:iCs/>
          <w:sz w:val="24"/>
          <w:szCs w:val="24"/>
          <w:lang w:val="sr-Cyrl-CS"/>
        </w:rPr>
        <w:t>КУПЦА-ПРОИЗВОЂАЧА</w:t>
      </w:r>
      <w:r w:rsidR="00301611" w:rsidRPr="00722669">
        <w:rPr>
          <w:rFonts w:ascii="Times New Roman" w:hAnsi="Times New Roman"/>
          <w:sz w:val="24"/>
          <w:lang w:val="sr-Cyrl-CS"/>
        </w:rPr>
        <w:t xml:space="preserve"> </w:t>
      </w:r>
    </w:p>
    <w:p w14:paraId="606A3FDD" w14:textId="77777777" w:rsidR="00AA0DAE" w:rsidRPr="00722669" w:rsidRDefault="00AA0DAE" w:rsidP="004617FB">
      <w:pPr>
        <w:spacing w:after="0"/>
        <w:jc w:val="center"/>
        <w:rPr>
          <w:rFonts w:ascii="Times New Roman" w:hAnsi="Times New Roman" w:cs="Times New Roman"/>
          <w:i/>
          <w:iCs/>
          <w:sz w:val="24"/>
          <w:szCs w:val="24"/>
          <w:lang w:val="sr-Cyrl-CS"/>
        </w:rPr>
      </w:pPr>
    </w:p>
    <w:p w14:paraId="6720D833" w14:textId="77777777" w:rsidR="000F3E10" w:rsidRPr="00722669" w:rsidRDefault="000F3E10" w:rsidP="007060F1">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905FC6" w:rsidRPr="00722669">
        <w:rPr>
          <w:rFonts w:ascii="Times New Roman" w:hAnsi="Times New Roman" w:cs="Times New Roman"/>
          <w:sz w:val="24"/>
          <w:szCs w:val="24"/>
          <w:lang w:val="sr-Cyrl-CS"/>
        </w:rPr>
        <w:t>9</w:t>
      </w:r>
      <w:r w:rsidRPr="00722669">
        <w:rPr>
          <w:rFonts w:ascii="Times New Roman" w:hAnsi="Times New Roman" w:cs="Times New Roman"/>
          <w:sz w:val="24"/>
          <w:szCs w:val="24"/>
          <w:lang w:val="sr-Cyrl-CS"/>
        </w:rPr>
        <w:t>.</w:t>
      </w:r>
    </w:p>
    <w:p w14:paraId="72131156" w14:textId="14FB14A5" w:rsidR="003D4BD7" w:rsidRPr="00722669" w:rsidRDefault="000F3E10" w:rsidP="00BC729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Крајњи купац који је домаћинство, стамбена заједница и</w:t>
      </w:r>
      <w:r w:rsidR="001C2EBF" w:rsidRPr="00722669">
        <w:rPr>
          <w:rFonts w:ascii="Times New Roman" w:hAnsi="Times New Roman" w:cs="Times New Roman"/>
          <w:sz w:val="24"/>
          <w:szCs w:val="24"/>
          <w:lang w:val="sr-Cyrl-CS"/>
        </w:rPr>
        <w:t>ли</w:t>
      </w:r>
      <w:r w:rsidRPr="00722669">
        <w:rPr>
          <w:rFonts w:ascii="Times New Roman" w:hAnsi="Times New Roman" w:cs="Times New Roman"/>
          <w:sz w:val="24"/>
          <w:szCs w:val="24"/>
          <w:lang w:val="sr-Cyrl-CS"/>
        </w:rPr>
        <w:t xml:space="preserve"> </w:t>
      </w:r>
      <w:r w:rsidR="001C2EBF" w:rsidRPr="00722669">
        <w:rPr>
          <w:rFonts w:ascii="Times New Roman" w:hAnsi="Times New Roman" w:cs="Times New Roman"/>
          <w:sz w:val="24"/>
          <w:szCs w:val="24"/>
          <w:lang w:val="sr-Cyrl-CS"/>
        </w:rPr>
        <w:t>други крајњи купац</w:t>
      </w:r>
      <w:r w:rsidRPr="00722669">
        <w:rPr>
          <w:rFonts w:ascii="Times New Roman" w:hAnsi="Times New Roman" w:cs="Times New Roman"/>
          <w:sz w:val="24"/>
          <w:szCs w:val="24"/>
          <w:lang w:val="sr-Cyrl-CS"/>
        </w:rPr>
        <w:t xml:space="preserve">, </w:t>
      </w:r>
      <w:r w:rsidR="001811A2" w:rsidRPr="00722669">
        <w:rPr>
          <w:rFonts w:ascii="Times New Roman" w:hAnsi="Times New Roman" w:cs="Times New Roman"/>
          <w:sz w:val="24"/>
          <w:szCs w:val="24"/>
          <w:lang w:val="sr-Cyrl-CS"/>
        </w:rPr>
        <w:t>стичу статус купца-произвођача</w:t>
      </w:r>
      <w:r w:rsidRPr="00722669">
        <w:rPr>
          <w:rFonts w:ascii="Times New Roman" w:hAnsi="Times New Roman" w:cs="Times New Roman"/>
          <w:sz w:val="24"/>
          <w:szCs w:val="24"/>
          <w:lang w:val="sr-Cyrl-CS"/>
        </w:rPr>
        <w:t xml:space="preserve"> уписом у </w:t>
      </w:r>
      <w:r w:rsidR="008337C0" w:rsidRPr="00722669">
        <w:rPr>
          <w:rFonts w:ascii="Times New Roman" w:hAnsi="Times New Roman" w:cs="Times New Roman"/>
          <w:sz w:val="24"/>
          <w:szCs w:val="24"/>
          <w:lang w:val="sr-Cyrl-CS"/>
        </w:rPr>
        <w:t>Р</w:t>
      </w:r>
      <w:r w:rsidRPr="00722669">
        <w:rPr>
          <w:rFonts w:ascii="Times New Roman" w:hAnsi="Times New Roman" w:cs="Times New Roman"/>
          <w:sz w:val="24"/>
          <w:szCs w:val="24"/>
          <w:lang w:val="sr-Cyrl-CS"/>
        </w:rPr>
        <w:t>егистар</w:t>
      </w:r>
      <w:r w:rsidR="008337C0" w:rsidRPr="00722669">
        <w:rPr>
          <w:rFonts w:ascii="Times New Roman" w:hAnsi="Times New Roman" w:cs="Times New Roman"/>
          <w:sz w:val="24"/>
          <w:szCs w:val="24"/>
          <w:lang w:val="sr-Cyrl-CS"/>
        </w:rPr>
        <w:t xml:space="preserve"> купаца-произвођача</w:t>
      </w:r>
      <w:r w:rsidRPr="00722669">
        <w:rPr>
          <w:rFonts w:ascii="Times New Roman" w:hAnsi="Times New Roman" w:cs="Times New Roman"/>
          <w:sz w:val="24"/>
          <w:szCs w:val="24"/>
          <w:lang w:val="sr-Cyrl-CS"/>
        </w:rPr>
        <w:t>.</w:t>
      </w:r>
    </w:p>
    <w:p w14:paraId="608D1743" w14:textId="77777777" w:rsidR="00BB7AA0" w:rsidRPr="00722669" w:rsidRDefault="00BB7AA0" w:rsidP="00BB7AA0">
      <w:pPr>
        <w:spacing w:after="0"/>
        <w:ind w:firstLine="720"/>
        <w:jc w:val="center"/>
        <w:rPr>
          <w:rFonts w:ascii="Times New Roman" w:hAnsi="Times New Roman" w:cs="Times New Roman"/>
          <w:sz w:val="24"/>
          <w:szCs w:val="24"/>
          <w:lang w:val="sr-Cyrl-CS"/>
        </w:rPr>
      </w:pPr>
    </w:p>
    <w:p w14:paraId="1FC24B78" w14:textId="373A7815" w:rsidR="002628C1" w:rsidRPr="00722669" w:rsidRDefault="006833C8"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Упис у Регистар</w:t>
      </w:r>
    </w:p>
    <w:p w14:paraId="591D7C45" w14:textId="77777777" w:rsidR="007F2424" w:rsidRPr="00722669" w:rsidRDefault="007F2424" w:rsidP="00D74158">
      <w:pPr>
        <w:spacing w:after="0"/>
        <w:jc w:val="center"/>
        <w:rPr>
          <w:rFonts w:ascii="Times New Roman" w:hAnsi="Times New Roman" w:cs="Times New Roman"/>
          <w:sz w:val="24"/>
          <w:szCs w:val="24"/>
          <w:lang w:val="sr-Cyrl-CS"/>
        </w:rPr>
      </w:pPr>
    </w:p>
    <w:p w14:paraId="7BD6042C" w14:textId="31A6DE22" w:rsidR="003740D6" w:rsidRPr="00722669" w:rsidRDefault="003740D6"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394678" w:rsidRPr="00722669">
        <w:rPr>
          <w:rFonts w:ascii="Times New Roman" w:hAnsi="Times New Roman" w:cs="Times New Roman"/>
          <w:sz w:val="24"/>
          <w:szCs w:val="24"/>
          <w:lang w:val="sr-Cyrl-CS"/>
        </w:rPr>
        <w:t>1</w:t>
      </w:r>
      <w:r w:rsidR="00905FC6" w:rsidRPr="00722669">
        <w:rPr>
          <w:rFonts w:ascii="Times New Roman" w:hAnsi="Times New Roman" w:cs="Times New Roman"/>
          <w:sz w:val="24"/>
          <w:szCs w:val="24"/>
          <w:lang w:val="sr-Cyrl-CS"/>
        </w:rPr>
        <w:t>0</w:t>
      </w:r>
      <w:r w:rsidRPr="00722669">
        <w:rPr>
          <w:rFonts w:ascii="Times New Roman" w:hAnsi="Times New Roman" w:cs="Times New Roman"/>
          <w:sz w:val="24"/>
          <w:szCs w:val="24"/>
          <w:lang w:val="sr-Cyrl-CS"/>
        </w:rPr>
        <w:t>.</w:t>
      </w:r>
    </w:p>
    <w:p w14:paraId="5C6AF40F" w14:textId="4F767C4A" w:rsidR="003F75F0" w:rsidRPr="00722669" w:rsidRDefault="00687D0C" w:rsidP="003740D6">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Оператор система дужан је да одм</w:t>
      </w:r>
      <w:r w:rsidR="006833C8" w:rsidRPr="00722669">
        <w:rPr>
          <w:rFonts w:ascii="Times New Roman" w:hAnsi="Times New Roman" w:cs="Times New Roman"/>
          <w:sz w:val="24"/>
          <w:szCs w:val="24"/>
          <w:lang w:val="sr-Cyrl-CS"/>
        </w:rPr>
        <w:t>а</w:t>
      </w:r>
      <w:r w:rsidRPr="00722669">
        <w:rPr>
          <w:rFonts w:ascii="Times New Roman" w:hAnsi="Times New Roman" w:cs="Times New Roman"/>
          <w:sz w:val="24"/>
          <w:szCs w:val="24"/>
          <w:lang w:val="sr-Cyrl-CS"/>
        </w:rPr>
        <w:t xml:space="preserve">х, а најкасније у року од </w:t>
      </w:r>
      <w:r w:rsidR="00A2556D" w:rsidRPr="00722669">
        <w:rPr>
          <w:rFonts w:ascii="Times New Roman" w:hAnsi="Times New Roman" w:cs="Times New Roman"/>
          <w:sz w:val="24"/>
          <w:szCs w:val="24"/>
          <w:lang w:val="sr-Cyrl-CS"/>
        </w:rPr>
        <w:t>пет</w:t>
      </w:r>
      <w:r w:rsidRPr="00722669">
        <w:rPr>
          <w:rFonts w:ascii="Times New Roman" w:hAnsi="Times New Roman" w:cs="Times New Roman"/>
          <w:sz w:val="24"/>
          <w:szCs w:val="24"/>
          <w:lang w:val="sr-Cyrl-CS"/>
        </w:rPr>
        <w:t xml:space="preserve"> дана </w:t>
      </w:r>
      <w:r w:rsidR="00CF26E1" w:rsidRPr="00722669">
        <w:rPr>
          <w:rFonts w:ascii="Times New Roman" w:hAnsi="Times New Roman" w:cs="Times New Roman"/>
          <w:sz w:val="24"/>
          <w:szCs w:val="24"/>
          <w:lang w:val="sr-Cyrl-CS"/>
        </w:rPr>
        <w:t xml:space="preserve">од </w:t>
      </w:r>
      <w:r w:rsidR="007F2424" w:rsidRPr="00722669">
        <w:rPr>
          <w:rFonts w:ascii="Times New Roman" w:hAnsi="Times New Roman" w:cs="Times New Roman"/>
          <w:sz w:val="24"/>
          <w:szCs w:val="24"/>
          <w:lang w:val="sr-Cyrl-CS"/>
        </w:rPr>
        <w:t xml:space="preserve">дана </w:t>
      </w:r>
      <w:r w:rsidRPr="00722669">
        <w:rPr>
          <w:rFonts w:ascii="Times New Roman" w:hAnsi="Times New Roman" w:cs="Times New Roman"/>
          <w:sz w:val="24"/>
          <w:szCs w:val="24"/>
          <w:lang w:val="sr-Cyrl-CS"/>
        </w:rPr>
        <w:t xml:space="preserve">прикључења објекта купца-произвођача на електроенергетски систем, по службеној дужности упише крајњег купца </w:t>
      </w:r>
      <w:r w:rsidR="001C2EBF" w:rsidRPr="00722669">
        <w:rPr>
          <w:rFonts w:ascii="Times New Roman" w:hAnsi="Times New Roman" w:cs="Times New Roman"/>
          <w:sz w:val="24"/>
          <w:szCs w:val="24"/>
          <w:lang w:val="sr-Cyrl-CS"/>
        </w:rPr>
        <w:t>чији је објекат прикључен на систем као објекат ку</w:t>
      </w:r>
      <w:r w:rsidR="00E610FE" w:rsidRPr="00722669">
        <w:rPr>
          <w:rFonts w:ascii="Times New Roman" w:hAnsi="Times New Roman" w:cs="Times New Roman"/>
          <w:sz w:val="24"/>
          <w:szCs w:val="24"/>
          <w:lang w:val="sr-Cyrl-CS"/>
        </w:rPr>
        <w:t>п</w:t>
      </w:r>
      <w:r w:rsidR="001C2EBF" w:rsidRPr="00722669">
        <w:rPr>
          <w:rFonts w:ascii="Times New Roman" w:hAnsi="Times New Roman" w:cs="Times New Roman"/>
          <w:sz w:val="24"/>
          <w:szCs w:val="24"/>
          <w:lang w:val="sr-Cyrl-CS"/>
        </w:rPr>
        <w:t>ца-произвођача</w:t>
      </w:r>
      <w:r w:rsidR="00E610FE" w:rsidRPr="00722669">
        <w:rPr>
          <w:rFonts w:ascii="Times New Roman" w:hAnsi="Times New Roman"/>
          <w:sz w:val="24"/>
          <w:lang w:val="sr-Cyrl-CS"/>
        </w:rPr>
        <w:t xml:space="preserve"> </w:t>
      </w:r>
      <w:r w:rsidR="00CF26E1" w:rsidRPr="00722669">
        <w:rPr>
          <w:rFonts w:ascii="Times New Roman" w:hAnsi="Times New Roman" w:cs="Times New Roman"/>
          <w:sz w:val="24"/>
          <w:szCs w:val="24"/>
          <w:lang w:val="sr-Cyrl-CS"/>
        </w:rPr>
        <w:t xml:space="preserve">у Регистар купаца-произвођача </w:t>
      </w:r>
      <w:r w:rsidRPr="00722669">
        <w:rPr>
          <w:rFonts w:ascii="Times New Roman" w:hAnsi="Times New Roman" w:cs="Times New Roman"/>
          <w:sz w:val="24"/>
          <w:szCs w:val="24"/>
          <w:lang w:val="sr-Cyrl-CS"/>
        </w:rPr>
        <w:t>који тиме стиче статус купца-произвођача</w:t>
      </w:r>
      <w:r w:rsidR="00B32E09" w:rsidRPr="00722669">
        <w:rPr>
          <w:rFonts w:ascii="Times New Roman" w:hAnsi="Times New Roman" w:cs="Times New Roman"/>
          <w:sz w:val="24"/>
          <w:szCs w:val="24"/>
          <w:lang w:val="sr-Cyrl-CS"/>
        </w:rPr>
        <w:t>.</w:t>
      </w:r>
    </w:p>
    <w:p w14:paraId="0E21C8D5" w14:textId="7ABFED9F" w:rsidR="003D4BD7" w:rsidRPr="00722669" w:rsidRDefault="003D4BD7" w:rsidP="003740D6">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Оператор </w:t>
      </w:r>
      <w:r w:rsidR="008337C0" w:rsidRPr="00722669">
        <w:rPr>
          <w:rFonts w:ascii="Times New Roman" w:hAnsi="Times New Roman" w:cs="Times New Roman"/>
          <w:sz w:val="24"/>
          <w:szCs w:val="24"/>
          <w:lang w:val="sr-Cyrl-CS"/>
        </w:rPr>
        <w:t xml:space="preserve">система </w:t>
      </w:r>
      <w:r w:rsidRPr="00722669">
        <w:rPr>
          <w:rFonts w:ascii="Times New Roman" w:hAnsi="Times New Roman" w:cs="Times New Roman"/>
          <w:sz w:val="24"/>
          <w:szCs w:val="24"/>
          <w:lang w:val="sr-Cyrl-CS"/>
        </w:rPr>
        <w:t>дужан је</w:t>
      </w:r>
      <w:r w:rsidR="00C16B8E" w:rsidRPr="00722669">
        <w:rPr>
          <w:rFonts w:ascii="Times New Roman" w:hAnsi="Times New Roman" w:cs="Times New Roman"/>
          <w:sz w:val="24"/>
          <w:szCs w:val="24"/>
          <w:lang w:val="sr-Cyrl-CS"/>
        </w:rPr>
        <w:t xml:space="preserve"> да Р</w:t>
      </w:r>
      <w:r w:rsidRPr="00722669">
        <w:rPr>
          <w:rFonts w:ascii="Times New Roman" w:hAnsi="Times New Roman" w:cs="Times New Roman"/>
          <w:sz w:val="24"/>
          <w:szCs w:val="24"/>
          <w:lang w:val="sr-Cyrl-CS"/>
        </w:rPr>
        <w:t>егистар</w:t>
      </w:r>
      <w:r w:rsidR="00C16B8E" w:rsidRPr="00722669">
        <w:rPr>
          <w:rFonts w:ascii="Times New Roman" w:hAnsi="Times New Roman" w:cs="Times New Roman"/>
          <w:sz w:val="24"/>
          <w:szCs w:val="24"/>
          <w:lang w:val="sr-Cyrl-CS"/>
        </w:rPr>
        <w:t xml:space="preserve"> купаца-произвођача</w:t>
      </w:r>
      <w:r w:rsidRPr="00722669">
        <w:rPr>
          <w:rFonts w:ascii="Times New Roman" w:hAnsi="Times New Roman" w:cs="Times New Roman"/>
          <w:sz w:val="24"/>
          <w:szCs w:val="24"/>
          <w:lang w:val="sr-Cyrl-CS"/>
        </w:rPr>
        <w:t xml:space="preserve"> учини доступним на својој интернет страници.</w:t>
      </w:r>
    </w:p>
    <w:p w14:paraId="41223DA4" w14:textId="77777777" w:rsidR="00BA2A20" w:rsidRPr="00722669" w:rsidRDefault="00BA2A20" w:rsidP="00D74158">
      <w:pPr>
        <w:spacing w:after="0"/>
        <w:ind w:firstLine="720"/>
        <w:jc w:val="both"/>
        <w:rPr>
          <w:rFonts w:ascii="Times New Roman" w:hAnsi="Times New Roman"/>
          <w:sz w:val="24"/>
          <w:lang w:val="sr-Cyrl-CS"/>
        </w:rPr>
      </w:pPr>
    </w:p>
    <w:p w14:paraId="7F6523CA" w14:textId="77777777" w:rsidR="004847C1" w:rsidRDefault="004847C1" w:rsidP="004617FB">
      <w:pPr>
        <w:spacing w:after="0"/>
        <w:jc w:val="center"/>
        <w:rPr>
          <w:rFonts w:ascii="Times New Roman" w:hAnsi="Times New Roman" w:cs="Times New Roman"/>
          <w:sz w:val="24"/>
          <w:szCs w:val="24"/>
          <w:lang w:val="sr-Cyrl-CS"/>
        </w:rPr>
      </w:pPr>
    </w:p>
    <w:p w14:paraId="59A38123" w14:textId="18152CD2" w:rsidR="00886791" w:rsidRPr="00722669" w:rsidRDefault="00886791" w:rsidP="004617FB">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Стамбена заједница</w:t>
      </w:r>
    </w:p>
    <w:p w14:paraId="1B03109B" w14:textId="77777777" w:rsidR="00C16B8E" w:rsidRPr="00722669" w:rsidRDefault="00C16B8E" w:rsidP="004617FB">
      <w:pPr>
        <w:spacing w:after="0"/>
        <w:jc w:val="center"/>
        <w:rPr>
          <w:rFonts w:ascii="Times New Roman" w:hAnsi="Times New Roman" w:cs="Times New Roman"/>
          <w:sz w:val="24"/>
          <w:szCs w:val="24"/>
          <w:lang w:val="sr-Cyrl-CS"/>
        </w:rPr>
      </w:pPr>
    </w:p>
    <w:p w14:paraId="709DFD45" w14:textId="69A47FC3" w:rsidR="00BA2A20" w:rsidRPr="00722669" w:rsidRDefault="00BA2A20" w:rsidP="00A2556D">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394678" w:rsidRPr="00722669">
        <w:rPr>
          <w:rFonts w:ascii="Times New Roman" w:hAnsi="Times New Roman" w:cs="Times New Roman"/>
          <w:sz w:val="24"/>
          <w:szCs w:val="24"/>
          <w:lang w:val="sr-Cyrl-CS"/>
        </w:rPr>
        <w:t>1</w:t>
      </w:r>
      <w:r w:rsidR="00905FC6" w:rsidRPr="00722669">
        <w:rPr>
          <w:rFonts w:ascii="Times New Roman" w:hAnsi="Times New Roman" w:cs="Times New Roman"/>
          <w:sz w:val="24"/>
          <w:szCs w:val="24"/>
          <w:lang w:val="sr-Cyrl-CS"/>
        </w:rPr>
        <w:t>1</w:t>
      </w:r>
      <w:r w:rsidRPr="00722669">
        <w:rPr>
          <w:rFonts w:ascii="Times New Roman" w:hAnsi="Times New Roman" w:cs="Times New Roman"/>
          <w:sz w:val="24"/>
          <w:szCs w:val="24"/>
          <w:lang w:val="sr-Cyrl-CS"/>
        </w:rPr>
        <w:t>.</w:t>
      </w:r>
    </w:p>
    <w:p w14:paraId="780A2CEF" w14:textId="6A90FBA0" w:rsidR="00886791" w:rsidRPr="00722669" w:rsidRDefault="00574305" w:rsidP="00886791">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Ста</w:t>
      </w:r>
      <w:r w:rsidR="00035192" w:rsidRPr="00722669">
        <w:rPr>
          <w:rFonts w:ascii="Times New Roman" w:hAnsi="Times New Roman" w:cs="Times New Roman"/>
          <w:sz w:val="24"/>
          <w:szCs w:val="24"/>
          <w:lang w:val="sr-Cyrl-CS"/>
        </w:rPr>
        <w:t>м</w:t>
      </w:r>
      <w:r w:rsidRPr="00722669">
        <w:rPr>
          <w:rFonts w:ascii="Times New Roman" w:hAnsi="Times New Roman" w:cs="Times New Roman"/>
          <w:sz w:val="24"/>
          <w:szCs w:val="24"/>
          <w:lang w:val="sr-Cyrl-CS"/>
        </w:rPr>
        <w:t>бена заједница стиче статус купца-произвођача у случају да ј</w:t>
      </w:r>
      <w:r w:rsidR="006D33E8" w:rsidRPr="00722669">
        <w:rPr>
          <w:rFonts w:ascii="Times New Roman" w:hAnsi="Times New Roman" w:cs="Times New Roman"/>
          <w:sz w:val="24"/>
          <w:szCs w:val="24"/>
          <w:lang w:val="sr-Cyrl-CS"/>
        </w:rPr>
        <w:t>едан или више крајњих купаца који су чланови исте скупштине стамбене заједнице на основу одлуке скупштине стамбене заједнице, у складу са прописима који</w:t>
      </w:r>
      <w:r w:rsidR="00C16B8E" w:rsidRPr="00722669">
        <w:rPr>
          <w:rFonts w:ascii="Times New Roman" w:hAnsi="Times New Roman" w:cs="Times New Roman"/>
          <w:sz w:val="24"/>
          <w:szCs w:val="24"/>
          <w:lang w:val="sr-Cyrl-CS"/>
        </w:rPr>
        <w:t>ма</w:t>
      </w:r>
      <w:r w:rsidR="006D33E8" w:rsidRPr="00722669">
        <w:rPr>
          <w:rFonts w:ascii="Times New Roman" w:hAnsi="Times New Roman" w:cs="Times New Roman"/>
          <w:sz w:val="24"/>
          <w:szCs w:val="24"/>
          <w:lang w:val="sr-Cyrl-CS"/>
        </w:rPr>
        <w:t xml:space="preserve"> </w:t>
      </w:r>
      <w:r w:rsidR="00C16B8E" w:rsidRPr="00722669">
        <w:rPr>
          <w:rFonts w:ascii="Times New Roman" w:hAnsi="Times New Roman" w:cs="Times New Roman"/>
          <w:sz w:val="24"/>
          <w:szCs w:val="24"/>
          <w:lang w:val="sr-Cyrl-CS"/>
        </w:rPr>
        <w:t>се уређује</w:t>
      </w:r>
      <w:r w:rsidR="006D33E8" w:rsidRPr="00722669">
        <w:rPr>
          <w:rFonts w:ascii="Times New Roman" w:hAnsi="Times New Roman" w:cs="Times New Roman"/>
          <w:sz w:val="24"/>
          <w:szCs w:val="24"/>
          <w:lang w:val="sr-Cyrl-CS"/>
        </w:rPr>
        <w:t xml:space="preserve"> становање и одржавање зграда, </w:t>
      </w:r>
      <w:r w:rsidRPr="00722669">
        <w:rPr>
          <w:rFonts w:ascii="Times New Roman" w:hAnsi="Times New Roman" w:cs="Times New Roman"/>
          <w:sz w:val="24"/>
          <w:szCs w:val="24"/>
          <w:lang w:val="sr-Cyrl-CS"/>
        </w:rPr>
        <w:t xml:space="preserve">изведу </w:t>
      </w:r>
      <w:r w:rsidR="006D33E8" w:rsidRPr="00722669">
        <w:rPr>
          <w:rFonts w:ascii="Times New Roman" w:hAnsi="Times New Roman" w:cs="Times New Roman"/>
          <w:sz w:val="24"/>
          <w:szCs w:val="24"/>
          <w:lang w:val="sr-Cyrl-CS"/>
        </w:rPr>
        <w:t xml:space="preserve">радове на изградњи заједничког производног објекта на заједничком делу зграде </w:t>
      </w:r>
      <w:r w:rsidRPr="00722669">
        <w:rPr>
          <w:rFonts w:ascii="Times New Roman" w:hAnsi="Times New Roman" w:cs="Times New Roman"/>
          <w:sz w:val="24"/>
          <w:szCs w:val="24"/>
          <w:lang w:val="sr-Cyrl-CS"/>
        </w:rPr>
        <w:t xml:space="preserve">и </w:t>
      </w:r>
      <w:r w:rsidR="006D33E8" w:rsidRPr="00722669">
        <w:rPr>
          <w:rFonts w:ascii="Times New Roman" w:hAnsi="Times New Roman" w:cs="Times New Roman"/>
          <w:sz w:val="24"/>
          <w:szCs w:val="24"/>
          <w:lang w:val="sr-Cyrl-CS"/>
        </w:rPr>
        <w:t>након што испуне услове прописане овом уредбом</w:t>
      </w:r>
      <w:r w:rsidR="00886791" w:rsidRPr="00722669">
        <w:rPr>
          <w:rFonts w:ascii="Times New Roman" w:hAnsi="Times New Roman" w:cs="Times New Roman"/>
          <w:sz w:val="24"/>
          <w:szCs w:val="24"/>
          <w:lang w:val="sr-Cyrl-CS"/>
        </w:rPr>
        <w:t>.</w:t>
      </w:r>
    </w:p>
    <w:p w14:paraId="396ACA2E" w14:textId="77777777" w:rsidR="008A7906" w:rsidRPr="00722669" w:rsidRDefault="008A7906" w:rsidP="00886791">
      <w:pPr>
        <w:spacing w:after="0"/>
        <w:ind w:firstLine="720"/>
        <w:jc w:val="center"/>
        <w:rPr>
          <w:rFonts w:ascii="Times New Roman" w:hAnsi="Times New Roman" w:cs="Times New Roman"/>
          <w:sz w:val="24"/>
          <w:szCs w:val="24"/>
          <w:lang w:val="sr-Cyrl-CS"/>
        </w:rPr>
      </w:pPr>
    </w:p>
    <w:p w14:paraId="50DB1C34" w14:textId="06037466" w:rsidR="00B53C4F" w:rsidRPr="00722669" w:rsidRDefault="00B53C4F"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Мерно место за производни објекат</w:t>
      </w:r>
      <w:r w:rsidR="00ED1B90" w:rsidRPr="00722669">
        <w:rPr>
          <w:rFonts w:ascii="Times New Roman" w:hAnsi="Times New Roman" w:cs="Times New Roman"/>
          <w:sz w:val="24"/>
          <w:szCs w:val="24"/>
          <w:lang w:val="sr-Cyrl-CS"/>
        </w:rPr>
        <w:t xml:space="preserve"> стамбене заједнице</w:t>
      </w:r>
    </w:p>
    <w:p w14:paraId="4D95234D" w14:textId="77777777" w:rsidR="007E7060" w:rsidRPr="00722669" w:rsidRDefault="007E7060" w:rsidP="00D74158">
      <w:pPr>
        <w:spacing w:after="0"/>
        <w:jc w:val="center"/>
        <w:rPr>
          <w:rFonts w:ascii="Times New Roman" w:hAnsi="Times New Roman" w:cs="Times New Roman"/>
          <w:sz w:val="24"/>
          <w:szCs w:val="24"/>
          <w:lang w:val="sr-Cyrl-CS"/>
        </w:rPr>
      </w:pPr>
    </w:p>
    <w:p w14:paraId="00D5DA66" w14:textId="3B2DBFE0" w:rsidR="00BA2A20" w:rsidRPr="00722669" w:rsidRDefault="007F514F" w:rsidP="00901D5A">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394678" w:rsidRPr="00722669">
        <w:rPr>
          <w:rFonts w:ascii="Times New Roman" w:hAnsi="Times New Roman" w:cs="Times New Roman"/>
          <w:sz w:val="24"/>
          <w:szCs w:val="24"/>
          <w:lang w:val="sr-Cyrl-CS"/>
        </w:rPr>
        <w:t>1</w:t>
      </w:r>
      <w:r w:rsidR="00C238C5" w:rsidRPr="00722669">
        <w:rPr>
          <w:rFonts w:ascii="Times New Roman" w:hAnsi="Times New Roman" w:cs="Times New Roman"/>
          <w:sz w:val="24"/>
          <w:szCs w:val="24"/>
          <w:lang w:val="sr-Cyrl-CS"/>
        </w:rPr>
        <w:t>2</w:t>
      </w:r>
      <w:r w:rsidR="00BA2A20" w:rsidRPr="00722669">
        <w:rPr>
          <w:rFonts w:ascii="Times New Roman" w:hAnsi="Times New Roman" w:cs="Times New Roman"/>
          <w:sz w:val="24"/>
          <w:szCs w:val="24"/>
          <w:lang w:val="sr-Cyrl-CS"/>
        </w:rPr>
        <w:t>.</w:t>
      </w:r>
    </w:p>
    <w:p w14:paraId="272836ED" w14:textId="77777777" w:rsidR="00BA2A20" w:rsidRPr="00722669" w:rsidRDefault="000B3B72" w:rsidP="002374A7">
      <w:pPr>
        <w:spacing w:after="0" w:line="240" w:lineRule="auto"/>
        <w:ind w:firstLine="720"/>
        <w:jc w:val="both"/>
        <w:rPr>
          <w:rFonts w:ascii="Times New Roman" w:hAnsi="Times New Roman"/>
          <w:sz w:val="24"/>
          <w:lang w:val="sr-Cyrl-CS"/>
        </w:rPr>
      </w:pPr>
      <w:r w:rsidRPr="00722669">
        <w:rPr>
          <w:rFonts w:ascii="Times New Roman" w:hAnsi="Times New Roman" w:cs="Times New Roman"/>
          <w:sz w:val="24"/>
          <w:szCs w:val="24"/>
          <w:lang w:val="sr-Cyrl-CS"/>
        </w:rPr>
        <w:t>Максимална вредност одобрене снаге</w:t>
      </w:r>
      <w:r w:rsidR="00BA2A20" w:rsidRPr="00722669">
        <w:rPr>
          <w:rFonts w:ascii="Times New Roman" w:hAnsi="Times New Roman" w:cs="Times New Roman"/>
          <w:sz w:val="24"/>
          <w:szCs w:val="24"/>
          <w:lang w:val="sr-Cyrl-CS"/>
        </w:rPr>
        <w:t xml:space="preserve"> мерног места </w:t>
      </w:r>
      <w:r w:rsidR="001A2FF9" w:rsidRPr="00722669">
        <w:rPr>
          <w:rFonts w:ascii="Times New Roman" w:hAnsi="Times New Roman" w:cs="Times New Roman"/>
          <w:sz w:val="24"/>
          <w:szCs w:val="24"/>
          <w:lang w:val="sr-Cyrl-CS"/>
        </w:rPr>
        <w:t>на које</w:t>
      </w:r>
      <w:r w:rsidR="001A2FF9" w:rsidRPr="00722669">
        <w:rPr>
          <w:rFonts w:ascii="Times New Roman" w:hAnsi="Times New Roman"/>
          <w:sz w:val="24"/>
          <w:lang w:val="sr-Cyrl-CS"/>
        </w:rPr>
        <w:t xml:space="preserve"> се </w:t>
      </w:r>
      <w:r w:rsidR="001A2FF9" w:rsidRPr="00722669">
        <w:rPr>
          <w:rFonts w:ascii="Times New Roman" w:hAnsi="Times New Roman" w:cs="Times New Roman"/>
          <w:sz w:val="24"/>
          <w:szCs w:val="24"/>
          <w:lang w:val="sr-Cyrl-CS"/>
        </w:rPr>
        <w:t xml:space="preserve">прикључује заједнички производни објекат </w:t>
      </w:r>
      <w:r w:rsidR="00BA2A20" w:rsidRPr="00722669">
        <w:rPr>
          <w:rFonts w:ascii="Times New Roman" w:hAnsi="Times New Roman" w:cs="Times New Roman"/>
          <w:sz w:val="24"/>
          <w:szCs w:val="24"/>
          <w:lang w:val="sr-Cyrl-CS"/>
        </w:rPr>
        <w:t xml:space="preserve">у оквиру стамбене заједнице се одређује као </w:t>
      </w:r>
      <w:r w:rsidRPr="00722669">
        <w:rPr>
          <w:rFonts w:ascii="Times New Roman" w:hAnsi="Times New Roman" w:cs="Times New Roman"/>
          <w:sz w:val="24"/>
          <w:szCs w:val="24"/>
          <w:lang w:val="sr-Cyrl-CS"/>
        </w:rPr>
        <w:t>једновремена снага мерних</w:t>
      </w:r>
      <w:r w:rsidR="00BA2A20" w:rsidRPr="00722669">
        <w:rPr>
          <w:rFonts w:ascii="Times New Roman" w:hAnsi="Times New Roman" w:cs="Times New Roman"/>
          <w:sz w:val="24"/>
          <w:szCs w:val="24"/>
          <w:lang w:val="sr-Cyrl-CS"/>
        </w:rPr>
        <w:t xml:space="preserve"> места за заједничку потрошњу електричне енергије, </w:t>
      </w:r>
      <w:r w:rsidRPr="00722669">
        <w:rPr>
          <w:rFonts w:ascii="Times New Roman" w:hAnsi="Times New Roman" w:cs="Times New Roman"/>
          <w:sz w:val="24"/>
          <w:szCs w:val="24"/>
          <w:lang w:val="sr-Cyrl-CS"/>
        </w:rPr>
        <w:t xml:space="preserve">појединачних чланова који граде заједнички производни објекат у оквиру стамбене заједнице, утврђена на основу Правила о раду </w:t>
      </w:r>
      <w:r w:rsidR="00E610FE" w:rsidRPr="00722669">
        <w:rPr>
          <w:rFonts w:ascii="Times New Roman" w:hAnsi="Times New Roman" w:cs="Times New Roman"/>
          <w:sz w:val="24"/>
          <w:szCs w:val="24"/>
          <w:lang w:val="sr-Cyrl-CS"/>
        </w:rPr>
        <w:t>дистрибутивног система електричне енергије</w:t>
      </w:r>
      <w:r w:rsidR="00E610FE" w:rsidRPr="00722669">
        <w:rPr>
          <w:rFonts w:ascii="Times New Roman" w:hAnsi="Times New Roman" w:cs="Times New Roman"/>
          <w:sz w:val="32"/>
          <w:szCs w:val="32"/>
          <w:lang w:val="sr-Cyrl-CS"/>
        </w:rPr>
        <w:t xml:space="preserve"> </w:t>
      </w:r>
      <w:r w:rsidR="00E610FE"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ДСЕЕ</w:t>
      </w:r>
      <w:r w:rsidR="00E610FE" w:rsidRPr="00722669">
        <w:rPr>
          <w:rFonts w:ascii="Times New Roman" w:hAnsi="Times New Roman" w:cs="Times New Roman"/>
          <w:sz w:val="24"/>
          <w:szCs w:val="24"/>
          <w:lang w:val="sr-Cyrl-CS"/>
        </w:rPr>
        <w:t>)</w:t>
      </w:r>
      <w:r w:rsidRPr="00722669">
        <w:rPr>
          <w:rFonts w:ascii="Times New Roman" w:hAnsi="Times New Roman" w:cs="Times New Roman"/>
          <w:sz w:val="32"/>
          <w:szCs w:val="32"/>
          <w:lang w:val="sr-Cyrl-CS"/>
        </w:rPr>
        <w:t>.</w:t>
      </w:r>
    </w:p>
    <w:p w14:paraId="4CCFDA98" w14:textId="77777777" w:rsidR="00BA2A20" w:rsidRPr="00722669" w:rsidRDefault="00BA2A20" w:rsidP="002374A7">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Мерно место за производни објекат у оквиру стамбене заједнице мора бити посебно мерно место уређено у складу са одредбама ове уредбе и правилима о раду надлежног оператора система, док мерна места заједничке потрошње и појединачних чланова стамбене заједнице који граде заједнички производни објекат задржавају постојеће стање.</w:t>
      </w:r>
    </w:p>
    <w:p w14:paraId="5D01DCE9" w14:textId="77777777" w:rsidR="006F0C2E" w:rsidRPr="00722669" w:rsidRDefault="006F0C2E" w:rsidP="00D74158">
      <w:pPr>
        <w:spacing w:after="0"/>
        <w:jc w:val="center"/>
        <w:rPr>
          <w:rFonts w:ascii="Times New Roman" w:hAnsi="Times New Roman" w:cs="Times New Roman"/>
          <w:sz w:val="24"/>
          <w:szCs w:val="24"/>
          <w:lang w:val="sr-Cyrl-CS"/>
        </w:rPr>
      </w:pPr>
    </w:p>
    <w:p w14:paraId="2B84B727" w14:textId="7B33DC87" w:rsidR="00BA2A20" w:rsidRPr="00722669" w:rsidRDefault="006F0C2E"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Регулисање међусобних односа члано</w:t>
      </w:r>
      <w:r w:rsidR="00B25FF7" w:rsidRPr="00722669">
        <w:rPr>
          <w:rFonts w:ascii="Times New Roman" w:hAnsi="Times New Roman" w:cs="Times New Roman"/>
          <w:sz w:val="24"/>
          <w:szCs w:val="24"/>
          <w:lang w:val="sr-Cyrl-CS"/>
        </w:rPr>
        <w:t xml:space="preserve">ва </w:t>
      </w:r>
      <w:r w:rsidR="00C169E9" w:rsidRPr="00722669">
        <w:rPr>
          <w:rFonts w:ascii="Times New Roman" w:hAnsi="Times New Roman" w:cs="Times New Roman"/>
          <w:sz w:val="24"/>
          <w:szCs w:val="24"/>
          <w:lang w:val="sr-Cyrl-CS"/>
        </w:rPr>
        <w:t xml:space="preserve">скупштине </w:t>
      </w:r>
      <w:r w:rsidR="00B25FF7" w:rsidRPr="00722669">
        <w:rPr>
          <w:rFonts w:ascii="Times New Roman" w:hAnsi="Times New Roman" w:cs="Times New Roman"/>
          <w:sz w:val="24"/>
          <w:szCs w:val="24"/>
          <w:lang w:val="sr-Cyrl-CS"/>
        </w:rPr>
        <w:t>стамбене заједнице</w:t>
      </w:r>
    </w:p>
    <w:p w14:paraId="0FA00FDF" w14:textId="77777777" w:rsidR="007E7060" w:rsidRPr="00722669" w:rsidRDefault="007E7060" w:rsidP="00D74158">
      <w:pPr>
        <w:spacing w:after="0"/>
        <w:jc w:val="center"/>
        <w:rPr>
          <w:rFonts w:ascii="Times New Roman" w:hAnsi="Times New Roman" w:cs="Times New Roman"/>
          <w:sz w:val="24"/>
          <w:szCs w:val="24"/>
          <w:lang w:val="sr-Cyrl-CS"/>
        </w:rPr>
      </w:pPr>
    </w:p>
    <w:p w14:paraId="664D7A80" w14:textId="6526BC28" w:rsidR="00BA2A20" w:rsidRPr="00722669" w:rsidRDefault="007F514F" w:rsidP="00901D5A">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394678" w:rsidRPr="00722669">
        <w:rPr>
          <w:rFonts w:ascii="Times New Roman" w:hAnsi="Times New Roman" w:cs="Times New Roman"/>
          <w:sz w:val="24"/>
          <w:szCs w:val="24"/>
          <w:lang w:val="sr-Cyrl-CS"/>
        </w:rPr>
        <w:t>1</w:t>
      </w:r>
      <w:r w:rsidR="00C238C5" w:rsidRPr="00722669">
        <w:rPr>
          <w:rFonts w:ascii="Times New Roman" w:hAnsi="Times New Roman" w:cs="Times New Roman"/>
          <w:sz w:val="24"/>
          <w:szCs w:val="24"/>
          <w:lang w:val="sr-Cyrl-CS"/>
        </w:rPr>
        <w:t>3</w:t>
      </w:r>
      <w:r w:rsidR="00BA2A20" w:rsidRPr="00722669">
        <w:rPr>
          <w:rFonts w:ascii="Times New Roman" w:hAnsi="Times New Roman" w:cs="Times New Roman"/>
          <w:sz w:val="24"/>
          <w:szCs w:val="24"/>
          <w:lang w:val="sr-Cyrl-CS"/>
        </w:rPr>
        <w:t>.</w:t>
      </w:r>
    </w:p>
    <w:p w14:paraId="45617011" w14:textId="3DF0FDB2" w:rsidR="00BA2A20" w:rsidRPr="00722669" w:rsidRDefault="00BA2A20" w:rsidP="00BA2A20">
      <w:pPr>
        <w:spacing w:after="0"/>
        <w:ind w:firstLine="720"/>
        <w:jc w:val="both"/>
        <w:rPr>
          <w:rFonts w:ascii="Times New Roman" w:hAnsi="Times New Roman"/>
          <w:sz w:val="24"/>
          <w:lang w:val="sr-Cyrl-CS"/>
        </w:rPr>
      </w:pPr>
      <w:r w:rsidRPr="00722669">
        <w:rPr>
          <w:rFonts w:ascii="Times New Roman" w:hAnsi="Times New Roman" w:cs="Times New Roman"/>
          <w:sz w:val="24"/>
          <w:szCs w:val="24"/>
          <w:lang w:val="sr-Cyrl-CS"/>
        </w:rPr>
        <w:t xml:space="preserve">Инсталисана снага производног објекта који заједнички граде чланови исте </w:t>
      </w:r>
      <w:r w:rsidR="00C169E9" w:rsidRPr="00722669">
        <w:rPr>
          <w:rFonts w:ascii="Times New Roman" w:hAnsi="Times New Roman" w:cs="Times New Roman"/>
          <w:sz w:val="24"/>
          <w:szCs w:val="24"/>
          <w:lang w:val="sr-Cyrl-CS"/>
        </w:rPr>
        <w:t xml:space="preserve">скупштине </w:t>
      </w:r>
      <w:r w:rsidR="001918CC" w:rsidRPr="00722669">
        <w:rPr>
          <w:rFonts w:ascii="Times New Roman" w:hAnsi="Times New Roman" w:cs="Times New Roman"/>
          <w:sz w:val="24"/>
          <w:szCs w:val="24"/>
          <w:lang w:val="sr-Cyrl-CS"/>
        </w:rPr>
        <w:t>стамбене заједнице не сме</w:t>
      </w:r>
      <w:r w:rsidRPr="00722669">
        <w:rPr>
          <w:rFonts w:ascii="Times New Roman" w:hAnsi="Times New Roman" w:cs="Times New Roman"/>
          <w:sz w:val="24"/>
          <w:szCs w:val="24"/>
          <w:lang w:val="sr-Cyrl-CS"/>
        </w:rPr>
        <w:t xml:space="preserve"> бити већа од </w:t>
      </w:r>
      <w:r w:rsidR="000B3B72" w:rsidRPr="00722669">
        <w:rPr>
          <w:rFonts w:ascii="Times New Roman" w:hAnsi="Times New Roman" w:cs="Times New Roman"/>
          <w:sz w:val="24"/>
          <w:szCs w:val="24"/>
          <w:lang w:val="sr-Cyrl-CS"/>
        </w:rPr>
        <w:t>једновремене</w:t>
      </w:r>
      <w:r w:rsidR="00E610FE" w:rsidRPr="00722669">
        <w:rPr>
          <w:rFonts w:ascii="Times New Roman" w:hAnsi="Times New Roman"/>
          <w:sz w:val="24"/>
          <w:lang w:val="sr-Cyrl-CS"/>
        </w:rPr>
        <w:t xml:space="preserve"> </w:t>
      </w:r>
      <w:r w:rsidR="000B3B72" w:rsidRPr="00722669">
        <w:rPr>
          <w:rFonts w:ascii="Times New Roman" w:hAnsi="Times New Roman" w:cs="Times New Roman"/>
          <w:sz w:val="24"/>
          <w:szCs w:val="24"/>
          <w:lang w:val="sr-Cyrl-CS"/>
        </w:rPr>
        <w:t>снаге мерних</w:t>
      </w:r>
      <w:r w:rsidRPr="00722669">
        <w:rPr>
          <w:rFonts w:ascii="Times New Roman" w:hAnsi="Times New Roman" w:cs="Times New Roman"/>
          <w:sz w:val="24"/>
          <w:szCs w:val="24"/>
          <w:lang w:val="sr-Cyrl-CS"/>
        </w:rPr>
        <w:t xml:space="preserve"> места заједничке потрошње и </w:t>
      </w:r>
      <w:r w:rsidR="002A5584" w:rsidRPr="00722669">
        <w:rPr>
          <w:rFonts w:ascii="Times New Roman" w:hAnsi="Times New Roman" w:cs="Times New Roman"/>
          <w:sz w:val="24"/>
          <w:szCs w:val="24"/>
          <w:lang w:val="sr-Cyrl-CS"/>
        </w:rPr>
        <w:t xml:space="preserve">потрошње посебних делова у власништву чланова скупштине стамбене заједнице </w:t>
      </w:r>
      <w:r w:rsidRPr="00722669">
        <w:rPr>
          <w:rFonts w:ascii="Times New Roman" w:hAnsi="Times New Roman" w:cs="Times New Roman"/>
          <w:sz w:val="24"/>
          <w:szCs w:val="24"/>
          <w:lang w:val="sr-Cyrl-CS"/>
        </w:rPr>
        <w:t>који град</w:t>
      </w:r>
      <w:r w:rsidR="005C6BD4" w:rsidRPr="00722669">
        <w:rPr>
          <w:rFonts w:ascii="Times New Roman" w:hAnsi="Times New Roman" w:cs="Times New Roman"/>
          <w:sz w:val="24"/>
          <w:szCs w:val="24"/>
          <w:lang w:val="sr-Cyrl-CS"/>
        </w:rPr>
        <w:t>е заједнички производни објекат,</w:t>
      </w:r>
      <w:r w:rsidR="00722669">
        <w:rPr>
          <w:rFonts w:ascii="Times New Roman" w:hAnsi="Times New Roman" w:cs="Times New Roman"/>
          <w:sz w:val="24"/>
          <w:szCs w:val="24"/>
          <w:lang w:val="sr-Cyrl-CS"/>
        </w:rPr>
        <w:t xml:space="preserve"> </w:t>
      </w:r>
      <w:r w:rsidR="005C6BD4" w:rsidRPr="00722669">
        <w:rPr>
          <w:rFonts w:ascii="Times New Roman" w:hAnsi="Times New Roman" w:cs="Times New Roman"/>
          <w:sz w:val="24"/>
          <w:szCs w:val="24"/>
          <w:lang w:val="sr-Cyrl-CS"/>
        </w:rPr>
        <w:t>утврђене на основу Правила о раду</w:t>
      </w:r>
      <w:r w:rsidR="00A2556D" w:rsidRPr="00722669">
        <w:rPr>
          <w:rFonts w:ascii="Times New Roman" w:hAnsi="Times New Roman" w:cs="Times New Roman"/>
          <w:sz w:val="24"/>
          <w:szCs w:val="24"/>
          <w:lang w:val="sr-Cyrl-CS"/>
        </w:rPr>
        <w:t xml:space="preserve"> дистрибутивног система електричне енергије</w:t>
      </w:r>
      <w:r w:rsidR="005C6BD4" w:rsidRPr="00722669">
        <w:rPr>
          <w:rFonts w:ascii="Times New Roman" w:hAnsi="Times New Roman" w:cs="Times New Roman"/>
          <w:sz w:val="24"/>
          <w:szCs w:val="24"/>
          <w:lang w:val="sr-Cyrl-CS"/>
        </w:rPr>
        <w:t xml:space="preserve"> </w:t>
      </w:r>
      <w:r w:rsidR="00A2556D" w:rsidRPr="00722669">
        <w:rPr>
          <w:rFonts w:ascii="Times New Roman" w:hAnsi="Times New Roman" w:cs="Times New Roman"/>
          <w:sz w:val="24"/>
          <w:szCs w:val="24"/>
          <w:lang w:val="sr-Cyrl-CS"/>
        </w:rPr>
        <w:t>(</w:t>
      </w:r>
      <w:r w:rsidR="005C6BD4" w:rsidRPr="00722669">
        <w:rPr>
          <w:rFonts w:ascii="Times New Roman" w:hAnsi="Times New Roman" w:cs="Times New Roman"/>
          <w:sz w:val="24"/>
          <w:szCs w:val="24"/>
          <w:lang w:val="sr-Cyrl-CS"/>
        </w:rPr>
        <w:t>ДСЕЕ</w:t>
      </w:r>
      <w:r w:rsidR="00A2556D" w:rsidRPr="00722669">
        <w:rPr>
          <w:rFonts w:ascii="Times New Roman" w:hAnsi="Times New Roman" w:cs="Times New Roman"/>
          <w:sz w:val="24"/>
          <w:szCs w:val="24"/>
          <w:lang w:val="sr-Cyrl-CS"/>
        </w:rPr>
        <w:t>)</w:t>
      </w:r>
      <w:r w:rsidR="005C6BD4" w:rsidRPr="00722669">
        <w:rPr>
          <w:rFonts w:ascii="Times New Roman" w:hAnsi="Times New Roman" w:cs="Times New Roman"/>
          <w:sz w:val="24"/>
          <w:szCs w:val="24"/>
          <w:lang w:val="sr-Cyrl-CS"/>
        </w:rPr>
        <w:t>, а према којима је димензионисан прикључак</w:t>
      </w:r>
      <w:r w:rsidR="005C6BD4" w:rsidRPr="00722669">
        <w:rPr>
          <w:rFonts w:ascii="Times New Roman" w:hAnsi="Times New Roman"/>
          <w:sz w:val="24"/>
          <w:lang w:val="sr-Cyrl-CS"/>
        </w:rPr>
        <w:t>.</w:t>
      </w:r>
    </w:p>
    <w:p w14:paraId="461527C6" w14:textId="690504D4" w:rsidR="00BA2A20" w:rsidRPr="00722669" w:rsidRDefault="00B53C4F" w:rsidP="00BA2A2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Крајњи купци који су чланови исте стамбене заједнице међусобне односе </w:t>
      </w:r>
      <w:r w:rsidR="0084543D" w:rsidRPr="00722669">
        <w:rPr>
          <w:rFonts w:ascii="Times New Roman" w:hAnsi="Times New Roman" w:cs="Times New Roman"/>
          <w:sz w:val="24"/>
          <w:szCs w:val="24"/>
          <w:lang w:val="sr-Cyrl-CS"/>
        </w:rPr>
        <w:t>уређују</w:t>
      </w:r>
      <w:r w:rsidR="008A7906"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уговором који нарочито садржи план расподеле произведене електричне енергије међу члановима и име управника, односно професионалног управника стамбене заједнице</w:t>
      </w:r>
      <w:r w:rsidR="008A7906" w:rsidRPr="00722669">
        <w:rPr>
          <w:rFonts w:ascii="Times New Roman" w:hAnsi="Times New Roman" w:cs="Times New Roman"/>
          <w:sz w:val="24"/>
          <w:szCs w:val="24"/>
          <w:lang w:val="sr-Cyrl-CS"/>
        </w:rPr>
        <w:t>. Уговор из става 2. овог члана се</w:t>
      </w:r>
      <w:r w:rsidR="008A7906" w:rsidRPr="00722669">
        <w:rPr>
          <w:rFonts w:ascii="Times New Roman" w:hAnsi="Times New Roman"/>
          <w:sz w:val="24"/>
          <w:lang w:val="sr-Cyrl-CS"/>
        </w:rPr>
        <w:t xml:space="preserve"> </w:t>
      </w:r>
      <w:r w:rsidRPr="00722669">
        <w:rPr>
          <w:rFonts w:ascii="Times New Roman" w:hAnsi="Times New Roman" w:cs="Times New Roman"/>
          <w:sz w:val="24"/>
          <w:szCs w:val="24"/>
          <w:lang w:val="sr-Cyrl-CS"/>
        </w:rPr>
        <w:t>доставља снабдевачу</w:t>
      </w:r>
      <w:r w:rsidR="008A7906" w:rsidRPr="00722669">
        <w:rPr>
          <w:rFonts w:ascii="Times New Roman" w:hAnsi="Times New Roman" w:cs="Times New Roman"/>
          <w:sz w:val="24"/>
          <w:szCs w:val="24"/>
          <w:lang w:val="sr-Cyrl-CS"/>
        </w:rPr>
        <w:t xml:space="preserve"> ради обрачуна</w:t>
      </w:r>
      <w:r w:rsidRPr="00722669">
        <w:rPr>
          <w:rFonts w:ascii="Times New Roman" w:hAnsi="Times New Roman" w:cs="Times New Roman"/>
          <w:sz w:val="24"/>
          <w:szCs w:val="24"/>
          <w:lang w:val="sr-Cyrl-CS"/>
        </w:rPr>
        <w:t>.</w:t>
      </w:r>
    </w:p>
    <w:p w14:paraId="05CFD21B" w14:textId="774C49F6" w:rsidR="00BA2A20" w:rsidRPr="00722669" w:rsidRDefault="00BA2A20" w:rsidP="00BA2A2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Управник, односно професионални управник дуж</w:t>
      </w:r>
      <w:r w:rsidR="001D5348" w:rsidRPr="00722669">
        <w:rPr>
          <w:rFonts w:ascii="Times New Roman" w:hAnsi="Times New Roman" w:cs="Times New Roman"/>
          <w:sz w:val="24"/>
          <w:szCs w:val="24"/>
          <w:lang w:val="sr-Cyrl-CS"/>
        </w:rPr>
        <w:t>ан</w:t>
      </w:r>
      <w:r w:rsidRPr="00722669">
        <w:rPr>
          <w:rFonts w:ascii="Times New Roman" w:hAnsi="Times New Roman" w:cs="Times New Roman"/>
          <w:sz w:val="24"/>
          <w:szCs w:val="24"/>
          <w:lang w:val="sr-Cyrl-CS"/>
        </w:rPr>
        <w:t xml:space="preserve"> </w:t>
      </w:r>
      <w:r w:rsidR="001D5348" w:rsidRPr="00722669">
        <w:rPr>
          <w:rFonts w:ascii="Times New Roman" w:hAnsi="Times New Roman" w:cs="Times New Roman"/>
          <w:sz w:val="24"/>
          <w:szCs w:val="24"/>
          <w:lang w:val="sr-Cyrl-CS"/>
        </w:rPr>
        <w:t>је</w:t>
      </w:r>
      <w:r w:rsidRPr="00722669">
        <w:rPr>
          <w:rFonts w:ascii="Times New Roman" w:hAnsi="Times New Roman" w:cs="Times New Roman"/>
          <w:sz w:val="24"/>
          <w:szCs w:val="24"/>
          <w:lang w:val="sr-Cyrl-CS"/>
        </w:rPr>
        <w:t xml:space="preserve"> да о свакој промени уговора из става 2.</w:t>
      </w:r>
      <w:r w:rsidR="00996CF7" w:rsidRPr="00722669">
        <w:rPr>
          <w:rFonts w:ascii="Times New Roman" w:hAnsi="Times New Roman" w:cs="Times New Roman"/>
          <w:sz w:val="24"/>
          <w:szCs w:val="24"/>
          <w:lang w:val="sr-Cyrl-CS"/>
        </w:rPr>
        <w:t xml:space="preserve"> овог члана</w:t>
      </w:r>
      <w:r w:rsidRPr="00722669">
        <w:rPr>
          <w:rFonts w:ascii="Times New Roman" w:hAnsi="Times New Roman" w:cs="Times New Roman"/>
          <w:sz w:val="24"/>
          <w:szCs w:val="24"/>
          <w:lang w:val="sr-Cyrl-CS"/>
        </w:rPr>
        <w:t xml:space="preserve"> обавести снабдевача.</w:t>
      </w:r>
    </w:p>
    <w:p w14:paraId="10BC09BD" w14:textId="77777777" w:rsidR="00BA2A20" w:rsidRPr="00722669" w:rsidRDefault="00BA2A20" w:rsidP="00BA2A2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Две или више стамбених заједница не могу користити исти производни објекат, нити мерно место може бити укључено у две или више стамбених заједница.</w:t>
      </w:r>
    </w:p>
    <w:p w14:paraId="18CE466B" w14:textId="2B6759BD" w:rsidR="00F82537" w:rsidRPr="00722669" w:rsidRDefault="00F82537" w:rsidP="00F82537">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Чланови исте стамбене заједнице који граде заједнички производни објекат, закључују, са истим снабдевачем</w:t>
      </w:r>
      <w:r w:rsidR="00A2556D" w:rsidRPr="00722669">
        <w:rPr>
          <w:rFonts w:ascii="Times New Roman" w:hAnsi="Times New Roman" w:cs="Times New Roman"/>
          <w:sz w:val="24"/>
          <w:szCs w:val="24"/>
          <w:lang w:val="sr-Cyrl-CS"/>
        </w:rPr>
        <w:t>, у</w:t>
      </w:r>
      <w:r w:rsidRPr="00722669">
        <w:rPr>
          <w:rFonts w:ascii="Times New Roman" w:hAnsi="Times New Roman" w:cs="Times New Roman"/>
          <w:sz w:val="24"/>
          <w:szCs w:val="24"/>
          <w:lang w:val="sr-Cyrl-CS"/>
        </w:rPr>
        <w:t>говор о потпуном снабдевању са нето мерењем, и то појединачно за сваког члана стамбене заједнице који гради заједнички производни објекат.</w:t>
      </w:r>
    </w:p>
    <w:p w14:paraId="3C703789" w14:textId="77777777" w:rsidR="00601790" w:rsidRPr="00722669" w:rsidRDefault="00601790" w:rsidP="00BA2A20">
      <w:pPr>
        <w:spacing w:after="0"/>
        <w:ind w:firstLine="720"/>
        <w:jc w:val="both"/>
        <w:rPr>
          <w:rFonts w:ascii="Times New Roman" w:hAnsi="Times New Roman" w:cs="Times New Roman"/>
          <w:sz w:val="24"/>
          <w:szCs w:val="24"/>
          <w:lang w:val="sr-Cyrl-CS"/>
        </w:rPr>
      </w:pPr>
    </w:p>
    <w:p w14:paraId="380F533E" w14:textId="341B87BD" w:rsidR="00716C8B" w:rsidRPr="00722669" w:rsidRDefault="00C238C5" w:rsidP="00716C8B">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lastRenderedPageBreak/>
        <w:t>I</w:t>
      </w:r>
      <w:r w:rsidR="000454A6" w:rsidRPr="00722669">
        <w:rPr>
          <w:rFonts w:ascii="Times New Roman" w:hAnsi="Times New Roman" w:cs="Times New Roman"/>
          <w:iCs/>
          <w:sz w:val="24"/>
          <w:szCs w:val="24"/>
          <w:lang w:val="sr-Cyrl-CS"/>
        </w:rPr>
        <w:t>V</w:t>
      </w:r>
      <w:r w:rsidR="00901D5A" w:rsidRPr="00722669">
        <w:rPr>
          <w:rFonts w:ascii="Times New Roman" w:hAnsi="Times New Roman" w:cs="Times New Roman"/>
          <w:iCs/>
          <w:sz w:val="24"/>
          <w:szCs w:val="24"/>
          <w:lang w:val="sr-Cyrl-CS"/>
        </w:rPr>
        <w:t>.</w:t>
      </w:r>
      <w:r w:rsidR="000454A6" w:rsidRPr="00722669">
        <w:rPr>
          <w:rFonts w:ascii="Times New Roman" w:hAnsi="Times New Roman" w:cs="Times New Roman"/>
          <w:iCs/>
          <w:sz w:val="24"/>
          <w:szCs w:val="24"/>
          <w:lang w:val="sr-Cyrl-CS"/>
        </w:rPr>
        <w:t xml:space="preserve"> НАЧИН СТИЦАЊА СТАТУСА КУПЦА-ПРОИЗВОЂАЧА КОЈИ НИЈЕ ДОМАЋИНСТВО </w:t>
      </w:r>
      <w:r w:rsidR="005B5B7E" w:rsidRPr="00722669">
        <w:rPr>
          <w:rFonts w:ascii="Times New Roman" w:hAnsi="Times New Roman" w:cs="Times New Roman"/>
          <w:iCs/>
          <w:sz w:val="24"/>
          <w:szCs w:val="24"/>
          <w:lang w:val="sr-Cyrl-CS"/>
        </w:rPr>
        <w:t>ИЛИ СТАМБЕНА ЗАЈЕДНИЦА</w:t>
      </w:r>
      <w:r w:rsidR="00716C8B" w:rsidRPr="00722669">
        <w:rPr>
          <w:rFonts w:ascii="Times New Roman" w:hAnsi="Times New Roman" w:cs="Times New Roman"/>
          <w:iCs/>
          <w:sz w:val="24"/>
          <w:szCs w:val="24"/>
          <w:lang w:val="sr-Cyrl-CS"/>
        </w:rPr>
        <w:t xml:space="preserve"> </w:t>
      </w:r>
      <w:bookmarkStart w:id="2" w:name="_Hlk79438809"/>
      <w:r w:rsidR="000C3FA4" w:rsidRPr="00722669">
        <w:rPr>
          <w:rFonts w:ascii="Times New Roman" w:hAnsi="Times New Roman" w:cs="Times New Roman"/>
          <w:iCs/>
          <w:sz w:val="24"/>
          <w:szCs w:val="24"/>
          <w:lang w:val="sr-Cyrl-CS"/>
        </w:rPr>
        <w:t xml:space="preserve">И ПРИКЉУЧЕЊЕ </w:t>
      </w:r>
      <w:bookmarkEnd w:id="2"/>
      <w:r w:rsidR="00716C8B" w:rsidRPr="00722669">
        <w:rPr>
          <w:rFonts w:ascii="Times New Roman" w:hAnsi="Times New Roman" w:cs="Times New Roman"/>
          <w:iCs/>
          <w:sz w:val="24"/>
          <w:szCs w:val="24"/>
          <w:lang w:val="sr-Cyrl-CS"/>
        </w:rPr>
        <w:t>НА ПРЕНОСНИ,</w:t>
      </w:r>
      <w:r w:rsidR="00716C8B" w:rsidRPr="00722669">
        <w:rPr>
          <w:rFonts w:ascii="Times New Roman" w:hAnsi="Times New Roman" w:cs="Times New Roman"/>
          <w:sz w:val="24"/>
          <w:szCs w:val="24"/>
          <w:lang w:val="sr-Cyrl-CS"/>
        </w:rPr>
        <w:t xml:space="preserve"> </w:t>
      </w:r>
      <w:r w:rsidR="00716C8B" w:rsidRPr="00722669">
        <w:rPr>
          <w:rFonts w:ascii="Times New Roman" w:hAnsi="Times New Roman" w:cs="Times New Roman"/>
          <w:iCs/>
          <w:sz w:val="24"/>
          <w:szCs w:val="24"/>
          <w:lang w:val="sr-Cyrl-CS"/>
        </w:rPr>
        <w:t>ОДНОСНО ДЕО ДИСТРИБУТИВНОГ СИСТЕМА КОЈИМ УПРАВЉА ОПЕРАТОР ПРЕНОСНОГ СИСТЕМА</w:t>
      </w:r>
    </w:p>
    <w:p w14:paraId="2C33F665" w14:textId="62C5EE02" w:rsidR="00901D5A" w:rsidRPr="00722669" w:rsidRDefault="00901D5A" w:rsidP="00F53B88">
      <w:pPr>
        <w:spacing w:after="0"/>
        <w:rPr>
          <w:rFonts w:ascii="Times New Roman" w:hAnsi="Times New Roman" w:cs="Times New Roman"/>
          <w:iCs/>
          <w:sz w:val="24"/>
          <w:szCs w:val="24"/>
          <w:lang w:val="sr-Cyrl-CS"/>
        </w:rPr>
      </w:pPr>
    </w:p>
    <w:p w14:paraId="7D45BB06" w14:textId="402D2228" w:rsidR="00145134" w:rsidRPr="00722669" w:rsidRDefault="00444098" w:rsidP="00901D5A">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 xml:space="preserve">Начин </w:t>
      </w:r>
      <w:r w:rsidR="00145134" w:rsidRPr="00722669">
        <w:rPr>
          <w:rFonts w:ascii="Times New Roman" w:hAnsi="Times New Roman" w:cs="Times New Roman"/>
          <w:iCs/>
          <w:sz w:val="24"/>
          <w:szCs w:val="24"/>
          <w:lang w:val="sr-Cyrl-CS"/>
        </w:rPr>
        <w:t>стицања статуса купца-произвођача за крајње купце који нису домаћинств</w:t>
      </w:r>
      <w:r w:rsidR="00BA2A20" w:rsidRPr="00722669">
        <w:rPr>
          <w:rFonts w:ascii="Times New Roman" w:hAnsi="Times New Roman" w:cs="Times New Roman"/>
          <w:iCs/>
          <w:sz w:val="24"/>
          <w:szCs w:val="24"/>
          <w:lang w:val="sr-Cyrl-CS"/>
        </w:rPr>
        <w:t>о</w:t>
      </w:r>
      <w:r w:rsidR="00145134" w:rsidRPr="00722669">
        <w:rPr>
          <w:rFonts w:ascii="Times New Roman" w:hAnsi="Times New Roman" w:cs="Times New Roman"/>
          <w:iCs/>
          <w:sz w:val="24"/>
          <w:szCs w:val="24"/>
          <w:lang w:val="sr-Cyrl-CS"/>
        </w:rPr>
        <w:t xml:space="preserve"> или стамбена заједница и </w:t>
      </w:r>
      <w:r w:rsidR="00BA2A20" w:rsidRPr="00722669">
        <w:rPr>
          <w:rFonts w:ascii="Times New Roman" w:hAnsi="Times New Roman" w:cs="Times New Roman"/>
          <w:iCs/>
          <w:sz w:val="24"/>
          <w:szCs w:val="24"/>
          <w:lang w:val="sr-Cyrl-CS"/>
        </w:rPr>
        <w:t>прикључење</w:t>
      </w:r>
      <w:r w:rsidR="00145134" w:rsidRPr="00722669">
        <w:rPr>
          <w:rFonts w:ascii="Times New Roman" w:hAnsi="Times New Roman" w:cs="Times New Roman"/>
          <w:iCs/>
          <w:sz w:val="24"/>
          <w:szCs w:val="24"/>
          <w:lang w:val="sr-Cyrl-CS"/>
        </w:rPr>
        <w:t xml:space="preserve"> на преносни,</w:t>
      </w:r>
      <w:r w:rsidR="00145134" w:rsidRPr="00722669">
        <w:rPr>
          <w:rFonts w:ascii="Times New Roman" w:hAnsi="Times New Roman" w:cs="Times New Roman"/>
          <w:sz w:val="24"/>
          <w:szCs w:val="24"/>
          <w:lang w:val="sr-Cyrl-CS"/>
        </w:rPr>
        <w:t xml:space="preserve"> </w:t>
      </w:r>
      <w:r w:rsidR="00145134" w:rsidRPr="00722669">
        <w:rPr>
          <w:rFonts w:ascii="Times New Roman" w:hAnsi="Times New Roman" w:cs="Times New Roman"/>
          <w:iCs/>
          <w:sz w:val="24"/>
          <w:szCs w:val="24"/>
          <w:lang w:val="sr-Cyrl-CS"/>
        </w:rPr>
        <w:t>односно део дистрибутивног система којим управља оператор преносног система</w:t>
      </w:r>
    </w:p>
    <w:p w14:paraId="1E842FD3" w14:textId="77777777" w:rsidR="009118E1" w:rsidRPr="00722669" w:rsidRDefault="009118E1" w:rsidP="00901D5A">
      <w:pPr>
        <w:spacing w:after="0"/>
        <w:jc w:val="center"/>
        <w:rPr>
          <w:rFonts w:ascii="Times New Roman" w:hAnsi="Times New Roman" w:cs="Times New Roman"/>
          <w:iCs/>
          <w:sz w:val="24"/>
          <w:szCs w:val="24"/>
          <w:lang w:val="sr-Cyrl-CS"/>
        </w:rPr>
      </w:pPr>
    </w:p>
    <w:p w14:paraId="58188502" w14:textId="60804673" w:rsidR="00145134" w:rsidRPr="00722669" w:rsidRDefault="00145134" w:rsidP="00802106">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BA2A20" w:rsidRPr="00722669">
        <w:rPr>
          <w:rFonts w:ascii="Times New Roman" w:hAnsi="Times New Roman" w:cs="Times New Roman"/>
          <w:sz w:val="24"/>
          <w:szCs w:val="24"/>
          <w:lang w:val="sr-Cyrl-CS"/>
        </w:rPr>
        <w:t>1</w:t>
      </w:r>
      <w:r w:rsidR="00C238C5" w:rsidRPr="00722669">
        <w:rPr>
          <w:rFonts w:ascii="Times New Roman" w:hAnsi="Times New Roman" w:cs="Times New Roman"/>
          <w:sz w:val="24"/>
          <w:szCs w:val="24"/>
          <w:lang w:val="sr-Cyrl-CS"/>
        </w:rPr>
        <w:t>4</w:t>
      </w:r>
      <w:r w:rsidR="00601790" w:rsidRPr="00722669">
        <w:rPr>
          <w:rFonts w:ascii="Times New Roman" w:hAnsi="Times New Roman" w:cs="Times New Roman"/>
          <w:sz w:val="24"/>
          <w:szCs w:val="24"/>
          <w:lang w:val="sr-Cyrl-CS"/>
        </w:rPr>
        <w:t>.</w:t>
      </w:r>
    </w:p>
    <w:p w14:paraId="3FB37611" w14:textId="0FC374E6" w:rsidR="008337C0" w:rsidRPr="00722669" w:rsidRDefault="00C54892" w:rsidP="00C54892">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Kрајњи купац који је већ прикључен на преносни, односно део дистрибутивног система којим управља оператор преносног система, а који није домаћинство или стамбена заједница и намерава да прикључи на унутрашње инсталације </w:t>
      </w:r>
      <w:r w:rsidR="007A582D" w:rsidRPr="00722669">
        <w:rPr>
          <w:rFonts w:ascii="Times New Roman" w:hAnsi="Times New Roman" w:cs="Times New Roman"/>
          <w:sz w:val="24"/>
          <w:szCs w:val="24"/>
          <w:lang w:val="sr-Cyrl-CS"/>
        </w:rPr>
        <w:t xml:space="preserve">производни </w:t>
      </w:r>
      <w:r w:rsidRPr="00722669">
        <w:rPr>
          <w:rFonts w:ascii="Times New Roman" w:hAnsi="Times New Roman" w:cs="Times New Roman"/>
          <w:sz w:val="24"/>
          <w:szCs w:val="24"/>
          <w:lang w:val="sr-Cyrl-CS"/>
        </w:rPr>
        <w:t>објекат, стиче статус купца-произвођача у складу са поступком прикључења</w:t>
      </w:r>
      <w:r w:rsidRPr="00722669">
        <w:rPr>
          <w:rFonts w:ascii="Times New Roman" w:hAnsi="Times New Roman" w:cs="Times New Roman"/>
          <w:color w:val="FF0000"/>
          <w:sz w:val="24"/>
          <w:szCs w:val="24"/>
          <w:lang w:val="sr-Cyrl-CS"/>
        </w:rPr>
        <w:t xml:space="preserve"> </w:t>
      </w:r>
      <w:r w:rsidR="00451905" w:rsidRPr="00722669">
        <w:rPr>
          <w:rFonts w:ascii="Times New Roman" w:hAnsi="Times New Roman" w:cs="Times New Roman"/>
          <w:sz w:val="24"/>
          <w:szCs w:val="24"/>
          <w:lang w:val="sr-Cyrl-CS"/>
        </w:rPr>
        <w:t>проп</w:t>
      </w:r>
      <w:r w:rsidRPr="00722669">
        <w:rPr>
          <w:rFonts w:ascii="Times New Roman" w:hAnsi="Times New Roman" w:cs="Times New Roman"/>
          <w:sz w:val="24"/>
          <w:szCs w:val="24"/>
          <w:lang w:val="sr-Cyrl-CS"/>
        </w:rPr>
        <w:t>исан</w:t>
      </w:r>
      <w:r w:rsidR="004C78B9" w:rsidRPr="00722669">
        <w:rPr>
          <w:rFonts w:ascii="Times New Roman" w:hAnsi="Times New Roman" w:cs="Times New Roman"/>
          <w:sz w:val="24"/>
          <w:szCs w:val="24"/>
          <w:lang w:val="sr-Cyrl-CS"/>
        </w:rPr>
        <w:t>им</w:t>
      </w:r>
      <w:r w:rsidR="00AF771A" w:rsidRPr="00722669">
        <w:rPr>
          <w:rFonts w:ascii="Times New Roman" w:hAnsi="Times New Roman" w:cs="Times New Roman"/>
          <w:sz w:val="24"/>
          <w:szCs w:val="24"/>
          <w:lang w:val="sr-Cyrl-CS"/>
        </w:rPr>
        <w:t xml:space="preserve"> овим чланом</w:t>
      </w:r>
      <w:r w:rsidRPr="00722669">
        <w:rPr>
          <w:rFonts w:ascii="Times New Roman" w:hAnsi="Times New Roman" w:cs="Times New Roman"/>
          <w:sz w:val="24"/>
          <w:szCs w:val="24"/>
          <w:lang w:val="sr-Cyrl-CS"/>
        </w:rPr>
        <w:t>.</w:t>
      </w:r>
    </w:p>
    <w:p w14:paraId="62C549EF" w14:textId="77777777" w:rsidR="004F270E" w:rsidRPr="00722669" w:rsidRDefault="00C54892" w:rsidP="00C54892">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Крајњи купац из става 1. овог члана подноси захтев</w:t>
      </w:r>
      <w:r w:rsidR="00BB5FAE" w:rsidRPr="00722669">
        <w:rPr>
          <w:rFonts w:ascii="Times New Roman" w:hAnsi="Times New Roman" w:cs="Times New Roman"/>
          <w:sz w:val="24"/>
          <w:szCs w:val="24"/>
          <w:lang w:val="sr-Cyrl-CS"/>
        </w:rPr>
        <w:t xml:space="preserve"> за израду студије прикључења објекта</w:t>
      </w:r>
      <w:r w:rsidRPr="00722669">
        <w:rPr>
          <w:rFonts w:ascii="Times New Roman" w:hAnsi="Times New Roman" w:cs="Times New Roman"/>
          <w:sz w:val="24"/>
          <w:szCs w:val="24"/>
          <w:lang w:val="sr-Cyrl-CS"/>
        </w:rPr>
        <w:t xml:space="preserve"> на прописаном обрасцу</w:t>
      </w:r>
      <w:r w:rsidR="004F270E" w:rsidRPr="00722669">
        <w:rPr>
          <w:rFonts w:ascii="Times New Roman" w:hAnsi="Times New Roman" w:cs="Times New Roman"/>
          <w:sz w:val="24"/>
          <w:szCs w:val="24"/>
          <w:lang w:val="sr-Cyrl-CS"/>
        </w:rPr>
        <w:t>.</w:t>
      </w:r>
    </w:p>
    <w:p w14:paraId="45B234E8" w14:textId="58044AE9" w:rsidR="004F270E" w:rsidRPr="00722669" w:rsidRDefault="007A582D" w:rsidP="007A582D">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Оператор система је дужан да образац захтева из става 2. овог члана </w:t>
      </w:r>
      <w:r w:rsidR="00901D5A" w:rsidRPr="00722669">
        <w:rPr>
          <w:rFonts w:ascii="Times New Roman" w:hAnsi="Times New Roman" w:cs="Times New Roman"/>
          <w:sz w:val="24"/>
          <w:szCs w:val="24"/>
          <w:lang w:val="sr-Cyrl-CS"/>
        </w:rPr>
        <w:t>и  модел у</w:t>
      </w:r>
      <w:r w:rsidR="004E4856" w:rsidRPr="00722669">
        <w:rPr>
          <w:rFonts w:ascii="Times New Roman" w:hAnsi="Times New Roman" w:cs="Times New Roman"/>
          <w:sz w:val="24"/>
          <w:szCs w:val="24"/>
          <w:lang w:val="sr-Cyrl-CS"/>
        </w:rPr>
        <w:t>говора о изради студије прикључења објекта</w:t>
      </w:r>
      <w:r w:rsidR="00440C8F" w:rsidRPr="00722669">
        <w:rPr>
          <w:rFonts w:ascii="Times New Roman" w:hAnsi="Times New Roman" w:cs="Times New Roman"/>
          <w:sz w:val="24"/>
          <w:szCs w:val="24"/>
          <w:lang w:val="sr-Cyrl-CS"/>
        </w:rPr>
        <w:t xml:space="preserve">, у чијем прилогу је скуп података за израду студија прикључења, </w:t>
      </w:r>
      <w:r w:rsidRPr="00722669">
        <w:rPr>
          <w:rFonts w:ascii="Times New Roman" w:hAnsi="Times New Roman" w:cs="Times New Roman"/>
          <w:sz w:val="24"/>
          <w:szCs w:val="24"/>
          <w:lang w:val="sr-Cyrl-CS"/>
        </w:rPr>
        <w:t>учини доступним на својој интернет страници и омогући његово достављање електронским или писаним путем.</w:t>
      </w:r>
    </w:p>
    <w:p w14:paraId="60A49560" w14:textId="4BC3AC09" w:rsidR="00F23473" w:rsidRPr="00722669" w:rsidRDefault="004E4856">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Оператор система и крајњи купац из става 1. овог члана </w:t>
      </w:r>
      <w:r w:rsidR="007A29FB" w:rsidRPr="00722669">
        <w:rPr>
          <w:rFonts w:ascii="Times New Roman" w:hAnsi="Times New Roman" w:cs="Times New Roman"/>
          <w:sz w:val="24"/>
          <w:szCs w:val="24"/>
          <w:lang w:val="sr-Cyrl-CS"/>
        </w:rPr>
        <w:t xml:space="preserve">усаглашавају текст </w:t>
      </w:r>
      <w:r w:rsidR="00996CF7" w:rsidRPr="00722669">
        <w:rPr>
          <w:rFonts w:ascii="Times New Roman" w:hAnsi="Times New Roman" w:cs="Times New Roman"/>
          <w:sz w:val="24"/>
          <w:szCs w:val="24"/>
          <w:lang w:val="sr-Cyrl-CS"/>
        </w:rPr>
        <w:t>у</w:t>
      </w:r>
      <w:r w:rsidR="00AF771A" w:rsidRPr="00722669">
        <w:rPr>
          <w:rFonts w:ascii="Times New Roman" w:hAnsi="Times New Roman" w:cs="Times New Roman"/>
          <w:sz w:val="24"/>
          <w:szCs w:val="24"/>
          <w:lang w:val="sr-Cyrl-CS"/>
        </w:rPr>
        <w:t xml:space="preserve">говора о изради студије прикључења објекта </w:t>
      </w:r>
      <w:r w:rsidR="00901D5A" w:rsidRPr="00722669">
        <w:rPr>
          <w:rFonts w:ascii="Times New Roman" w:hAnsi="Times New Roman" w:cs="Times New Roman"/>
          <w:sz w:val="24"/>
          <w:szCs w:val="24"/>
          <w:lang w:val="sr-Cyrl-CS"/>
        </w:rPr>
        <w:t xml:space="preserve">у року од пет </w:t>
      </w:r>
      <w:r w:rsidR="007A29FB" w:rsidRPr="00722669">
        <w:rPr>
          <w:rFonts w:ascii="Times New Roman" w:hAnsi="Times New Roman" w:cs="Times New Roman"/>
          <w:sz w:val="24"/>
          <w:szCs w:val="24"/>
          <w:lang w:val="sr-Cyrl-CS"/>
        </w:rPr>
        <w:t xml:space="preserve">радних дана од подношења захтева крајњег купца из става 1. овог члана и </w:t>
      </w:r>
      <w:r w:rsidR="00000897" w:rsidRPr="00722669">
        <w:rPr>
          <w:rFonts w:ascii="Times New Roman" w:hAnsi="Times New Roman" w:cs="Times New Roman"/>
          <w:sz w:val="24"/>
          <w:szCs w:val="24"/>
          <w:lang w:val="sr-Cyrl-CS"/>
        </w:rPr>
        <w:t>закључују</w:t>
      </w:r>
      <w:r w:rsidRPr="00722669">
        <w:rPr>
          <w:rFonts w:ascii="Times New Roman" w:hAnsi="Times New Roman" w:cs="Times New Roman"/>
          <w:sz w:val="24"/>
          <w:szCs w:val="24"/>
          <w:lang w:val="sr-Cyrl-CS"/>
        </w:rPr>
        <w:t xml:space="preserve"> </w:t>
      </w:r>
      <w:r w:rsidR="00722669">
        <w:rPr>
          <w:rFonts w:ascii="Times New Roman" w:hAnsi="Times New Roman" w:cs="Times New Roman"/>
          <w:sz w:val="24"/>
          <w:szCs w:val="24"/>
          <w:lang w:val="sr-Cyrl-CS"/>
        </w:rPr>
        <w:t>у</w:t>
      </w:r>
      <w:r w:rsidR="00F23473" w:rsidRPr="00722669">
        <w:rPr>
          <w:rFonts w:ascii="Times New Roman" w:hAnsi="Times New Roman" w:cs="Times New Roman"/>
          <w:sz w:val="24"/>
          <w:szCs w:val="24"/>
          <w:lang w:val="sr-Cyrl-CS"/>
        </w:rPr>
        <w:t>говор</w:t>
      </w:r>
      <w:r w:rsidRPr="00722669">
        <w:rPr>
          <w:rFonts w:ascii="Times New Roman" w:hAnsi="Times New Roman" w:cs="Times New Roman"/>
          <w:sz w:val="24"/>
          <w:szCs w:val="24"/>
          <w:lang w:val="sr-Cyrl-CS"/>
        </w:rPr>
        <w:t xml:space="preserve"> о изради студије прикључења објекта</w:t>
      </w:r>
      <w:r w:rsidR="00F23473" w:rsidRPr="00722669">
        <w:rPr>
          <w:rFonts w:ascii="Times New Roman" w:hAnsi="Times New Roman" w:cs="Times New Roman"/>
          <w:sz w:val="24"/>
          <w:szCs w:val="24"/>
          <w:lang w:val="sr-Cyrl-CS"/>
        </w:rPr>
        <w:t xml:space="preserve">. </w:t>
      </w:r>
      <w:r w:rsidR="00AF771A" w:rsidRPr="00722669">
        <w:rPr>
          <w:rFonts w:ascii="Times New Roman" w:hAnsi="Times New Roman" w:cs="Times New Roman"/>
          <w:sz w:val="24"/>
          <w:szCs w:val="24"/>
          <w:lang w:val="sr-Cyrl-CS"/>
        </w:rPr>
        <w:t xml:space="preserve"> </w:t>
      </w:r>
    </w:p>
    <w:p w14:paraId="25036FB3" w14:textId="4B9A9511" w:rsidR="004F270E" w:rsidRPr="00722669" w:rsidRDefault="00000897">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Оператор система је дужан да изради студију о прикључењу објекта у року од 30 дана </w:t>
      </w:r>
      <w:r w:rsidR="00403A33" w:rsidRPr="00722669">
        <w:rPr>
          <w:rFonts w:ascii="Times New Roman" w:hAnsi="Times New Roman" w:cs="Times New Roman"/>
          <w:sz w:val="24"/>
          <w:szCs w:val="24"/>
          <w:lang w:val="sr-Cyrl-CS"/>
        </w:rPr>
        <w:t>од дана кумулативно испуњених</w:t>
      </w:r>
      <w:r w:rsidRPr="00722669">
        <w:rPr>
          <w:rFonts w:ascii="Times New Roman" w:hAnsi="Times New Roman" w:cs="Times New Roman"/>
          <w:sz w:val="24"/>
          <w:szCs w:val="24"/>
          <w:lang w:val="sr-Cyrl-CS"/>
        </w:rPr>
        <w:t xml:space="preserve"> услова</w:t>
      </w:r>
      <w:r w:rsidR="00C54892" w:rsidRPr="00722669">
        <w:rPr>
          <w:rFonts w:ascii="Times New Roman" w:hAnsi="Times New Roman" w:cs="Times New Roman"/>
          <w:sz w:val="24"/>
          <w:szCs w:val="24"/>
          <w:lang w:val="sr-Cyrl-CS"/>
        </w:rPr>
        <w:t>: достав</w:t>
      </w:r>
      <w:r w:rsidR="00CF2E22" w:rsidRPr="00722669">
        <w:rPr>
          <w:rFonts w:ascii="Times New Roman" w:hAnsi="Times New Roman" w:cs="Times New Roman"/>
          <w:sz w:val="24"/>
          <w:szCs w:val="24"/>
          <w:lang w:val="sr-Cyrl-CS"/>
        </w:rPr>
        <w:t>љ</w:t>
      </w:r>
      <w:r w:rsidR="00C54892" w:rsidRPr="00722669">
        <w:rPr>
          <w:rFonts w:ascii="Times New Roman" w:hAnsi="Times New Roman" w:cs="Times New Roman"/>
          <w:sz w:val="24"/>
          <w:szCs w:val="24"/>
          <w:lang w:val="sr-Cyrl-CS"/>
        </w:rPr>
        <w:t>а</w:t>
      </w:r>
      <w:r w:rsidR="00403A33" w:rsidRPr="00722669">
        <w:rPr>
          <w:rFonts w:ascii="Times New Roman" w:hAnsi="Times New Roman" w:cs="Times New Roman"/>
          <w:sz w:val="24"/>
          <w:szCs w:val="24"/>
          <w:lang w:val="sr-Cyrl-CS"/>
        </w:rPr>
        <w:t>ња</w:t>
      </w:r>
      <w:r w:rsidR="00C54892" w:rsidRPr="00722669">
        <w:rPr>
          <w:rFonts w:ascii="Times New Roman" w:hAnsi="Times New Roman" w:cs="Times New Roman"/>
          <w:sz w:val="24"/>
          <w:szCs w:val="24"/>
          <w:lang w:val="sr-Cyrl-CS"/>
        </w:rPr>
        <w:t xml:space="preserve"> комплетног скупа података за израду </w:t>
      </w:r>
      <w:r w:rsidR="007A582D" w:rsidRPr="00722669">
        <w:rPr>
          <w:rFonts w:ascii="Times New Roman" w:hAnsi="Times New Roman" w:cs="Times New Roman"/>
          <w:sz w:val="24"/>
          <w:szCs w:val="24"/>
          <w:lang w:val="sr-Cyrl-CS"/>
        </w:rPr>
        <w:t>с</w:t>
      </w:r>
      <w:r w:rsidR="00403A33" w:rsidRPr="00722669">
        <w:rPr>
          <w:rFonts w:ascii="Times New Roman" w:hAnsi="Times New Roman" w:cs="Times New Roman"/>
          <w:sz w:val="24"/>
          <w:szCs w:val="24"/>
          <w:lang w:val="sr-Cyrl-CS"/>
        </w:rPr>
        <w:t>тудије прикључења и извршења</w:t>
      </w:r>
      <w:r w:rsidR="00C54892" w:rsidRPr="00722669">
        <w:rPr>
          <w:rFonts w:ascii="Times New Roman" w:hAnsi="Times New Roman" w:cs="Times New Roman"/>
          <w:sz w:val="24"/>
          <w:szCs w:val="24"/>
          <w:lang w:val="sr-Cyrl-CS"/>
        </w:rPr>
        <w:t xml:space="preserve"> прв</w:t>
      </w:r>
      <w:r w:rsidR="00403A33" w:rsidRPr="00722669">
        <w:rPr>
          <w:rFonts w:ascii="Times New Roman" w:hAnsi="Times New Roman" w:cs="Times New Roman"/>
          <w:sz w:val="24"/>
          <w:szCs w:val="24"/>
          <w:lang w:val="sr-Cyrl-CS"/>
        </w:rPr>
        <w:t>е</w:t>
      </w:r>
      <w:r w:rsidR="00C54892" w:rsidRPr="00722669">
        <w:rPr>
          <w:rFonts w:ascii="Times New Roman" w:hAnsi="Times New Roman" w:cs="Times New Roman"/>
          <w:sz w:val="24"/>
          <w:szCs w:val="24"/>
          <w:lang w:val="sr-Cyrl-CS"/>
        </w:rPr>
        <w:t xml:space="preserve"> уплат</w:t>
      </w:r>
      <w:r w:rsidR="00403A33" w:rsidRPr="00722669">
        <w:rPr>
          <w:rFonts w:ascii="Times New Roman" w:hAnsi="Times New Roman" w:cs="Times New Roman"/>
          <w:sz w:val="24"/>
          <w:szCs w:val="24"/>
          <w:lang w:val="sr-Cyrl-CS"/>
        </w:rPr>
        <w:t>е</w:t>
      </w:r>
      <w:r w:rsidR="00996CF7" w:rsidRPr="00722669">
        <w:rPr>
          <w:rFonts w:ascii="Times New Roman" w:hAnsi="Times New Roman" w:cs="Times New Roman"/>
          <w:sz w:val="24"/>
          <w:szCs w:val="24"/>
          <w:lang w:val="sr-Cyrl-CS"/>
        </w:rPr>
        <w:t xml:space="preserve"> према динамици плаћања из у</w:t>
      </w:r>
      <w:r w:rsidR="00C54892" w:rsidRPr="00722669">
        <w:rPr>
          <w:rFonts w:ascii="Times New Roman" w:hAnsi="Times New Roman" w:cs="Times New Roman"/>
          <w:sz w:val="24"/>
          <w:szCs w:val="24"/>
          <w:lang w:val="sr-Cyrl-CS"/>
        </w:rPr>
        <w:t xml:space="preserve">говора о </w:t>
      </w:r>
      <w:r w:rsidR="007A582D" w:rsidRPr="00722669">
        <w:rPr>
          <w:rFonts w:ascii="Times New Roman" w:hAnsi="Times New Roman" w:cs="Times New Roman"/>
          <w:sz w:val="24"/>
          <w:szCs w:val="24"/>
          <w:lang w:val="sr-Cyrl-CS"/>
        </w:rPr>
        <w:t>изради с</w:t>
      </w:r>
      <w:r w:rsidR="00C54892" w:rsidRPr="00722669">
        <w:rPr>
          <w:rFonts w:ascii="Times New Roman" w:hAnsi="Times New Roman" w:cs="Times New Roman"/>
          <w:sz w:val="24"/>
          <w:szCs w:val="24"/>
          <w:lang w:val="sr-Cyrl-CS"/>
        </w:rPr>
        <w:t xml:space="preserve">тудије прикључења. </w:t>
      </w:r>
    </w:p>
    <w:p w14:paraId="0FE0E81E" w14:textId="1E6C07BF" w:rsidR="00C54892" w:rsidRPr="00722669" w:rsidRDefault="00C54892" w:rsidP="00C54892">
      <w:pPr>
        <w:spacing w:after="0"/>
        <w:ind w:firstLine="720"/>
        <w:jc w:val="both"/>
        <w:rPr>
          <w:rFonts w:ascii="Times New Roman" w:hAnsi="Times New Roman" w:cs="Times New Roman"/>
          <w:color w:val="000000" w:themeColor="text1"/>
          <w:sz w:val="24"/>
          <w:szCs w:val="24"/>
          <w:lang w:val="sr-Cyrl-CS"/>
        </w:rPr>
      </w:pPr>
      <w:r w:rsidRPr="00722669">
        <w:rPr>
          <w:rFonts w:ascii="Times New Roman" w:hAnsi="Times New Roman" w:cs="Times New Roman"/>
          <w:sz w:val="24"/>
          <w:szCs w:val="24"/>
          <w:lang w:val="sr-Cyrl-CS"/>
        </w:rPr>
        <w:t xml:space="preserve">Уколико су </w:t>
      </w:r>
      <w:r w:rsidR="009F55A4" w:rsidRPr="00722669">
        <w:rPr>
          <w:rFonts w:ascii="Times New Roman" w:hAnsi="Times New Roman" w:cs="Times New Roman"/>
          <w:sz w:val="24"/>
          <w:szCs w:val="24"/>
          <w:lang w:val="sr-Cyrl-CS"/>
        </w:rPr>
        <w:t xml:space="preserve">приликом израде студије о прикључењу објекта </w:t>
      </w:r>
      <w:r w:rsidRPr="00722669">
        <w:rPr>
          <w:rFonts w:ascii="Times New Roman" w:hAnsi="Times New Roman" w:cs="Times New Roman"/>
          <w:sz w:val="24"/>
          <w:szCs w:val="24"/>
          <w:lang w:val="sr-Cyrl-CS"/>
        </w:rPr>
        <w:t xml:space="preserve">идентификована оперативна ограничења </w:t>
      </w:r>
      <w:r w:rsidRPr="00722669">
        <w:rPr>
          <w:rFonts w:ascii="Times New Roman" w:hAnsi="Times New Roman" w:cs="Times New Roman"/>
          <w:color w:val="000000" w:themeColor="text1"/>
          <w:sz w:val="24"/>
          <w:szCs w:val="24"/>
          <w:lang w:val="sr-Cyrl-CS"/>
        </w:rPr>
        <w:t>дефинисана чланом 117</w:t>
      </w:r>
      <w:r w:rsidR="007A582D" w:rsidRPr="00722669">
        <w:rPr>
          <w:rFonts w:ascii="Times New Roman" w:hAnsi="Times New Roman" w:cs="Times New Roman"/>
          <w:color w:val="000000" w:themeColor="text1"/>
          <w:sz w:val="24"/>
          <w:szCs w:val="24"/>
          <w:lang w:val="sr-Cyrl-CS"/>
        </w:rPr>
        <w:t>.</w:t>
      </w:r>
      <w:r w:rsidRPr="00722669">
        <w:rPr>
          <w:rFonts w:ascii="Times New Roman" w:hAnsi="Times New Roman" w:cs="Times New Roman"/>
          <w:color w:val="000000" w:themeColor="text1"/>
          <w:sz w:val="24"/>
          <w:szCs w:val="24"/>
          <w:lang w:val="sr-Cyrl-CS"/>
        </w:rPr>
        <w:t xml:space="preserve"> Закона о енергетици</w:t>
      </w:r>
      <w:r w:rsidR="00215889" w:rsidRPr="00722669">
        <w:rPr>
          <w:rFonts w:ascii="Times New Roman" w:hAnsi="Times New Roman" w:cs="Times New Roman"/>
          <w:color w:val="000000" w:themeColor="text1"/>
          <w:sz w:val="24"/>
          <w:szCs w:val="24"/>
          <w:lang w:val="sr-Cyrl-CS"/>
        </w:rPr>
        <w:t xml:space="preserve"> („Службени гласник РС”, бр</w:t>
      </w:r>
      <w:r w:rsidR="0029082D" w:rsidRPr="00722669">
        <w:rPr>
          <w:rFonts w:ascii="Times New Roman" w:hAnsi="Times New Roman" w:cs="Times New Roman"/>
          <w:color w:val="000000" w:themeColor="text1"/>
          <w:sz w:val="24"/>
          <w:szCs w:val="24"/>
          <w:lang w:val="sr-Cyrl-CS"/>
        </w:rPr>
        <w:t>.</w:t>
      </w:r>
      <w:r w:rsidR="00215889" w:rsidRPr="00722669">
        <w:rPr>
          <w:rFonts w:ascii="Times New Roman" w:hAnsi="Times New Roman" w:cs="Times New Roman"/>
          <w:color w:val="000000" w:themeColor="text1"/>
          <w:sz w:val="24"/>
          <w:szCs w:val="24"/>
          <w:lang w:val="sr-Cyrl-CS"/>
        </w:rPr>
        <w:t xml:space="preserve"> 145/14, 95/18 и 40/21)</w:t>
      </w:r>
      <w:r w:rsidRPr="00722669">
        <w:rPr>
          <w:rFonts w:ascii="Times New Roman" w:hAnsi="Times New Roman" w:cs="Times New Roman"/>
          <w:color w:val="000000" w:themeColor="text1"/>
          <w:sz w:val="24"/>
          <w:szCs w:val="24"/>
          <w:lang w:val="sr-Cyrl-CS"/>
        </w:rPr>
        <w:t>, рок од 30 дана се продужава за период давања одобрења ограничења од стране Агенције за енергетику</w:t>
      </w:r>
      <w:r w:rsidR="0029082D" w:rsidRPr="00722669">
        <w:rPr>
          <w:rFonts w:ascii="Times New Roman" w:hAnsi="Times New Roman" w:cs="Times New Roman"/>
          <w:color w:val="000000" w:themeColor="text1"/>
          <w:sz w:val="24"/>
          <w:szCs w:val="24"/>
          <w:lang w:val="sr-Cyrl-CS"/>
        </w:rPr>
        <w:t xml:space="preserve"> </w:t>
      </w:r>
      <w:r w:rsidR="0029082D" w:rsidRPr="00722669">
        <w:rPr>
          <w:rFonts w:ascii="Times New Roman" w:hAnsi="Times New Roman" w:cs="Times New Roman"/>
          <w:sz w:val="24"/>
          <w:szCs w:val="24"/>
          <w:lang w:val="sr-Cyrl-CS"/>
        </w:rPr>
        <w:t>Републике Србије</w:t>
      </w:r>
      <w:r w:rsidR="009F55A4"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 xml:space="preserve"> </w:t>
      </w:r>
      <w:r w:rsidR="00215889" w:rsidRPr="00722669">
        <w:rPr>
          <w:rFonts w:ascii="Times New Roman" w:hAnsi="Times New Roman" w:cs="Times New Roman"/>
          <w:color w:val="000000" w:themeColor="text1"/>
          <w:sz w:val="24"/>
          <w:szCs w:val="24"/>
          <w:lang w:val="sr-Cyrl-CS"/>
        </w:rPr>
        <w:t>а који не може бити дужи од десет</w:t>
      </w:r>
      <w:r w:rsidRPr="00722669">
        <w:rPr>
          <w:rFonts w:ascii="Times New Roman" w:hAnsi="Times New Roman" w:cs="Times New Roman"/>
          <w:color w:val="000000" w:themeColor="text1"/>
          <w:sz w:val="24"/>
          <w:szCs w:val="24"/>
          <w:lang w:val="sr-Cyrl-CS"/>
        </w:rPr>
        <w:t xml:space="preserve"> дана.</w:t>
      </w:r>
    </w:p>
    <w:p w14:paraId="42358251" w14:textId="77777777" w:rsidR="00AF771A" w:rsidRPr="00722669" w:rsidRDefault="00A73995" w:rsidP="00185327">
      <w:pPr>
        <w:spacing w:after="0"/>
        <w:ind w:firstLine="720"/>
        <w:jc w:val="both"/>
        <w:rPr>
          <w:rFonts w:ascii="Times New Roman" w:hAnsi="Times New Roman" w:cs="Times New Roman"/>
          <w:color w:val="000000" w:themeColor="text1"/>
          <w:sz w:val="24"/>
          <w:szCs w:val="24"/>
          <w:lang w:val="sr-Cyrl-CS"/>
        </w:rPr>
      </w:pPr>
      <w:r w:rsidRPr="00722669">
        <w:rPr>
          <w:rFonts w:ascii="Times New Roman" w:hAnsi="Times New Roman" w:cs="Times New Roman"/>
          <w:sz w:val="24"/>
          <w:szCs w:val="24"/>
          <w:lang w:val="sr-Cyrl-CS"/>
        </w:rPr>
        <w:t>Након</w:t>
      </w:r>
      <w:r w:rsidRPr="00722669">
        <w:rPr>
          <w:rFonts w:ascii="Times New Roman" w:hAnsi="Times New Roman" w:cs="Times New Roman"/>
          <w:color w:val="000000" w:themeColor="text1"/>
          <w:sz w:val="24"/>
          <w:szCs w:val="24"/>
          <w:lang w:val="sr-Cyrl-CS"/>
        </w:rPr>
        <w:t xml:space="preserve"> израде студије прикључења,</w:t>
      </w:r>
      <w:r w:rsidR="008954BC" w:rsidRPr="00722669">
        <w:rPr>
          <w:rFonts w:ascii="Times New Roman" w:hAnsi="Times New Roman" w:cs="Times New Roman"/>
          <w:color w:val="000000" w:themeColor="text1"/>
          <w:sz w:val="24"/>
          <w:szCs w:val="24"/>
          <w:lang w:val="sr-Cyrl-CS"/>
        </w:rPr>
        <w:t xml:space="preserve"> </w:t>
      </w:r>
      <w:r w:rsidR="008954BC" w:rsidRPr="00722669">
        <w:rPr>
          <w:rFonts w:ascii="Times New Roman" w:eastAsia="Times New Roman" w:hAnsi="Times New Roman" w:cs="Times New Roman"/>
          <w:color w:val="000000" w:themeColor="text1"/>
          <w:sz w:val="24"/>
          <w:szCs w:val="24"/>
          <w:lang w:val="sr-Cyrl-CS"/>
        </w:rPr>
        <w:t>израде техничке документације и прибављања акта којим се одобрава грађење производног објекта,</w:t>
      </w:r>
      <w:r w:rsidRPr="00722669">
        <w:rPr>
          <w:rFonts w:ascii="Times New Roman" w:hAnsi="Times New Roman" w:cs="Times New Roman"/>
          <w:color w:val="000000" w:themeColor="text1"/>
          <w:sz w:val="24"/>
          <w:szCs w:val="24"/>
          <w:lang w:val="sr-Cyrl-CS"/>
        </w:rPr>
        <w:t xml:space="preserve"> крајњи купац</w:t>
      </w:r>
      <w:r w:rsidR="00A638C5" w:rsidRPr="00722669">
        <w:rPr>
          <w:rFonts w:ascii="Times New Roman" w:hAnsi="Times New Roman" w:cs="Times New Roman"/>
          <w:color w:val="000000" w:themeColor="text1"/>
          <w:sz w:val="24"/>
          <w:szCs w:val="24"/>
          <w:lang w:val="sr-Cyrl-CS"/>
        </w:rPr>
        <w:t xml:space="preserve"> из става 1. овог члана подноси</w:t>
      </w:r>
      <w:r w:rsidR="00185327" w:rsidRPr="00722669">
        <w:rPr>
          <w:rFonts w:ascii="Times New Roman" w:hAnsi="Times New Roman" w:cs="Times New Roman"/>
          <w:color w:val="000000" w:themeColor="text1"/>
          <w:sz w:val="24"/>
          <w:szCs w:val="24"/>
          <w:lang w:val="sr-Cyrl-CS"/>
        </w:rPr>
        <w:t xml:space="preserve"> </w:t>
      </w:r>
      <w:r w:rsidRPr="00722669">
        <w:rPr>
          <w:rFonts w:ascii="Times New Roman" w:hAnsi="Times New Roman" w:cs="Times New Roman"/>
          <w:color w:val="000000" w:themeColor="text1"/>
          <w:sz w:val="24"/>
          <w:szCs w:val="24"/>
          <w:lang w:val="sr-Cyrl-CS"/>
        </w:rPr>
        <w:t>захтев о издавању решења о одобрењу за прикључење.</w:t>
      </w:r>
    </w:p>
    <w:p w14:paraId="19D538D7" w14:textId="0631A7E6" w:rsidR="0003263B" w:rsidRPr="00722669" w:rsidRDefault="00C54892" w:rsidP="00386BCD">
      <w:pPr>
        <w:spacing w:after="0"/>
        <w:ind w:firstLine="720"/>
        <w:jc w:val="both"/>
        <w:rPr>
          <w:rFonts w:ascii="Times New Roman" w:hAnsi="Times New Roman" w:cs="Times New Roman"/>
          <w:color w:val="000000" w:themeColor="text1"/>
          <w:sz w:val="24"/>
          <w:szCs w:val="24"/>
          <w:lang w:val="sr-Cyrl-CS"/>
        </w:rPr>
      </w:pPr>
      <w:r w:rsidRPr="00722669">
        <w:rPr>
          <w:rFonts w:ascii="Times New Roman" w:hAnsi="Times New Roman" w:cs="Times New Roman"/>
          <w:color w:val="000000" w:themeColor="text1"/>
          <w:sz w:val="24"/>
          <w:szCs w:val="24"/>
          <w:lang w:val="sr-Cyrl-CS"/>
        </w:rPr>
        <w:t>Оператор</w:t>
      </w:r>
      <w:r w:rsidR="00674FF8" w:rsidRPr="00722669">
        <w:rPr>
          <w:rFonts w:ascii="Times New Roman" w:hAnsi="Times New Roman" w:cs="Times New Roman"/>
          <w:color w:val="000000" w:themeColor="text1"/>
          <w:sz w:val="24"/>
          <w:szCs w:val="24"/>
          <w:lang w:val="sr-Cyrl-CS"/>
        </w:rPr>
        <w:t xml:space="preserve"> </w:t>
      </w:r>
      <w:r w:rsidRPr="00722669">
        <w:rPr>
          <w:rFonts w:ascii="Times New Roman" w:hAnsi="Times New Roman" w:cs="Times New Roman"/>
          <w:color w:val="000000" w:themeColor="text1"/>
          <w:sz w:val="24"/>
          <w:szCs w:val="24"/>
          <w:lang w:val="sr-Cyrl-CS"/>
        </w:rPr>
        <w:t xml:space="preserve">система </w:t>
      </w:r>
      <w:r w:rsidR="00A73995" w:rsidRPr="00722669">
        <w:rPr>
          <w:rFonts w:ascii="Times New Roman" w:hAnsi="Times New Roman" w:cs="Times New Roman"/>
          <w:color w:val="000000" w:themeColor="text1"/>
          <w:sz w:val="24"/>
          <w:szCs w:val="24"/>
          <w:lang w:val="sr-Cyrl-CS"/>
        </w:rPr>
        <w:t>издаје решење о од</w:t>
      </w:r>
      <w:r w:rsidR="00996CF7" w:rsidRPr="00722669">
        <w:rPr>
          <w:rFonts w:ascii="Times New Roman" w:hAnsi="Times New Roman" w:cs="Times New Roman"/>
          <w:color w:val="000000" w:themeColor="text1"/>
          <w:sz w:val="24"/>
          <w:szCs w:val="24"/>
          <w:lang w:val="sr-Cyrl-CS"/>
        </w:rPr>
        <w:t>обрењу за прикључење у року од пет</w:t>
      </w:r>
      <w:r w:rsidR="00A73995" w:rsidRPr="00722669">
        <w:rPr>
          <w:rFonts w:ascii="Times New Roman" w:hAnsi="Times New Roman" w:cs="Times New Roman"/>
          <w:color w:val="000000" w:themeColor="text1"/>
          <w:sz w:val="24"/>
          <w:szCs w:val="24"/>
          <w:lang w:val="sr-Cyrl-CS"/>
        </w:rPr>
        <w:t xml:space="preserve"> радних дана од дана пријема </w:t>
      </w:r>
      <w:r w:rsidRPr="00722669">
        <w:rPr>
          <w:rFonts w:ascii="Times New Roman" w:hAnsi="Times New Roman" w:cs="Times New Roman"/>
          <w:color w:val="000000" w:themeColor="text1"/>
          <w:sz w:val="24"/>
          <w:szCs w:val="24"/>
          <w:lang w:val="sr-Cyrl-CS"/>
        </w:rPr>
        <w:t xml:space="preserve">захтева </w:t>
      </w:r>
      <w:r w:rsidR="002518E1" w:rsidRPr="00722669">
        <w:rPr>
          <w:rFonts w:ascii="Times New Roman" w:hAnsi="Times New Roman" w:cs="Times New Roman"/>
          <w:sz w:val="24"/>
          <w:szCs w:val="24"/>
          <w:lang w:val="sr-Cyrl-CS"/>
        </w:rPr>
        <w:t>из става 7. овог члана</w:t>
      </w:r>
      <w:r w:rsidRPr="00722669">
        <w:rPr>
          <w:rFonts w:ascii="Times New Roman" w:hAnsi="Times New Roman" w:cs="Times New Roman"/>
          <w:sz w:val="24"/>
          <w:szCs w:val="24"/>
          <w:lang w:val="sr-Cyrl-CS"/>
        </w:rPr>
        <w:t xml:space="preserve">. </w:t>
      </w:r>
    </w:p>
    <w:p w14:paraId="23F25AA9" w14:textId="77777777" w:rsidR="006D48B8" w:rsidRPr="00722669" w:rsidRDefault="006D48B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color w:val="000000" w:themeColor="text1"/>
          <w:sz w:val="24"/>
          <w:szCs w:val="24"/>
          <w:lang w:val="sr-Cyrl-CS"/>
        </w:rPr>
        <w:t>Након изградње производног објекта крајњи купац доставља електронским или писаним путем</w:t>
      </w:r>
      <w:r w:rsidR="00B84534" w:rsidRPr="00722669">
        <w:rPr>
          <w:rFonts w:ascii="Times New Roman" w:hAnsi="Times New Roman" w:cs="Times New Roman"/>
          <w:color w:val="000000" w:themeColor="text1"/>
          <w:sz w:val="24"/>
          <w:szCs w:val="24"/>
          <w:lang w:val="sr-Cyrl-CS"/>
        </w:rPr>
        <w:t>,</w:t>
      </w:r>
      <w:r w:rsidRPr="00722669">
        <w:rPr>
          <w:rFonts w:ascii="Times New Roman" w:hAnsi="Times New Roman" w:cs="Times New Roman"/>
          <w:color w:val="000000" w:themeColor="text1"/>
          <w:sz w:val="24"/>
          <w:szCs w:val="24"/>
          <w:lang w:val="sr-Cyrl-CS"/>
        </w:rPr>
        <w:t xml:space="preserve"> оператору система захтев за </w:t>
      </w:r>
      <w:r w:rsidR="00AF709E" w:rsidRPr="00722669">
        <w:rPr>
          <w:rFonts w:ascii="Times New Roman" w:hAnsi="Times New Roman" w:cs="Times New Roman"/>
          <w:color w:val="000000" w:themeColor="text1"/>
          <w:sz w:val="24"/>
          <w:szCs w:val="24"/>
          <w:lang w:val="sr-Cyrl-CS"/>
        </w:rPr>
        <w:t>привремено прикључење</w:t>
      </w:r>
      <w:r w:rsidR="00AF709E"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 xml:space="preserve"> </w:t>
      </w:r>
    </w:p>
    <w:p w14:paraId="238CD4F8" w14:textId="77777777" w:rsidR="006D48B8" w:rsidRPr="00722669" w:rsidRDefault="00C75175" w:rsidP="009C7D00">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Уз захтев из става </w:t>
      </w:r>
      <w:r w:rsidR="00B84534" w:rsidRPr="00722669">
        <w:rPr>
          <w:rFonts w:ascii="Times New Roman" w:hAnsi="Times New Roman" w:cs="Times New Roman"/>
          <w:sz w:val="24"/>
          <w:szCs w:val="24"/>
          <w:lang w:val="sr-Cyrl-CS"/>
        </w:rPr>
        <w:t>8</w:t>
      </w:r>
      <w:r w:rsidR="006D48B8" w:rsidRPr="00722669">
        <w:rPr>
          <w:rFonts w:ascii="Times New Roman" w:hAnsi="Times New Roman" w:cs="Times New Roman"/>
          <w:sz w:val="24"/>
          <w:szCs w:val="24"/>
          <w:lang w:val="sr-Cyrl-CS"/>
        </w:rPr>
        <w:t>. овог члана прилаже се уговор о потпуном снабдевању са нето обрачуном без комерцијалних података или потврда снабдевача о закљученом уговору о потпуном снабдевању са нето обрачуном.</w:t>
      </w:r>
    </w:p>
    <w:p w14:paraId="6CD3042F" w14:textId="7D5F1515" w:rsidR="006D48B8" w:rsidRPr="00722669" w:rsidRDefault="006D48B8" w:rsidP="006D48B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 xml:space="preserve">Након пријема захтева из </w:t>
      </w:r>
      <w:r w:rsidR="00C75175" w:rsidRPr="00722669">
        <w:rPr>
          <w:rFonts w:ascii="Times New Roman" w:hAnsi="Times New Roman" w:cs="Times New Roman"/>
          <w:sz w:val="24"/>
          <w:szCs w:val="24"/>
          <w:lang w:val="sr-Cyrl-CS"/>
        </w:rPr>
        <w:t xml:space="preserve">става </w:t>
      </w:r>
      <w:r w:rsidR="00B84534" w:rsidRPr="00722669">
        <w:rPr>
          <w:rFonts w:ascii="Times New Roman" w:hAnsi="Times New Roman" w:cs="Times New Roman"/>
          <w:sz w:val="24"/>
          <w:szCs w:val="24"/>
          <w:lang w:val="sr-Cyrl-CS"/>
        </w:rPr>
        <w:t>8</w:t>
      </w:r>
      <w:r w:rsidR="00C75175" w:rsidRPr="00722669">
        <w:rPr>
          <w:rFonts w:ascii="Times New Roman" w:hAnsi="Times New Roman" w:cs="Times New Roman"/>
          <w:sz w:val="24"/>
          <w:szCs w:val="24"/>
          <w:lang w:val="sr-Cyrl-CS"/>
        </w:rPr>
        <w:t>.</w:t>
      </w:r>
      <w:r w:rsidR="00996CF7" w:rsidRPr="00722669">
        <w:rPr>
          <w:rFonts w:ascii="Times New Roman" w:hAnsi="Times New Roman" w:cs="Times New Roman"/>
          <w:sz w:val="24"/>
          <w:szCs w:val="24"/>
          <w:lang w:val="sr-Cyrl-CS"/>
        </w:rPr>
        <w:t xml:space="preserve"> овог члана</w:t>
      </w:r>
      <w:r w:rsidRPr="00722669">
        <w:rPr>
          <w:rFonts w:ascii="Times New Roman" w:hAnsi="Times New Roman" w:cs="Times New Roman"/>
          <w:sz w:val="24"/>
          <w:szCs w:val="24"/>
          <w:lang w:val="sr-Cyrl-CS"/>
        </w:rPr>
        <w:t xml:space="preserve"> надлежни оператор система проверава производни објекат у складу са прописима.</w:t>
      </w:r>
    </w:p>
    <w:p w14:paraId="765473F6" w14:textId="35576CFD" w:rsidR="009C7D00" w:rsidRPr="00722669" w:rsidRDefault="006D48B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Уколико производни објекат испуњава </w:t>
      </w:r>
      <w:r w:rsidR="008A1CCC" w:rsidRPr="00722669">
        <w:rPr>
          <w:rFonts w:ascii="Times New Roman" w:hAnsi="Times New Roman" w:cs="Times New Roman"/>
          <w:sz w:val="24"/>
          <w:szCs w:val="24"/>
          <w:lang w:val="sr-Cyrl-CS"/>
        </w:rPr>
        <w:t xml:space="preserve">прописане </w:t>
      </w:r>
      <w:r w:rsidRPr="00722669">
        <w:rPr>
          <w:rFonts w:ascii="Times New Roman" w:hAnsi="Times New Roman" w:cs="Times New Roman"/>
          <w:sz w:val="24"/>
          <w:szCs w:val="24"/>
          <w:lang w:val="sr-Cyrl-CS"/>
        </w:rPr>
        <w:t>услове, оператор система издаје решење о одобрењу за привремено при</w:t>
      </w:r>
      <w:r w:rsidR="00EA4EA7" w:rsidRPr="00722669">
        <w:rPr>
          <w:rFonts w:ascii="Times New Roman" w:hAnsi="Times New Roman" w:cs="Times New Roman"/>
          <w:sz w:val="24"/>
          <w:szCs w:val="24"/>
          <w:lang w:val="sr-Cyrl-CS"/>
        </w:rPr>
        <w:t>кључење, прикључује објекат на преносни</w:t>
      </w:r>
      <w:r w:rsidRPr="00722669">
        <w:rPr>
          <w:rFonts w:ascii="Times New Roman" w:hAnsi="Times New Roman" w:cs="Times New Roman"/>
          <w:sz w:val="24"/>
          <w:szCs w:val="24"/>
          <w:lang w:val="sr-Cyrl-CS"/>
        </w:rPr>
        <w:t xml:space="preserve"> систем</w:t>
      </w:r>
      <w:r w:rsidR="00FD2DC5" w:rsidRPr="00722669">
        <w:rPr>
          <w:rFonts w:ascii="Times New Roman" w:hAnsi="Times New Roman" w:cs="Times New Roman"/>
          <w:sz w:val="24"/>
          <w:szCs w:val="24"/>
          <w:lang w:val="sr-Cyrl-CS"/>
        </w:rPr>
        <w:t>, односно део дистрибутивног система</w:t>
      </w:r>
      <w:r w:rsidR="00891569" w:rsidRPr="00722669">
        <w:rPr>
          <w:rFonts w:ascii="Times New Roman" w:hAnsi="Times New Roman" w:cs="Times New Roman"/>
          <w:sz w:val="24"/>
          <w:szCs w:val="24"/>
          <w:lang w:val="sr-Cyrl-CS"/>
        </w:rPr>
        <w:t xml:space="preserve"> којим управљ</w:t>
      </w:r>
      <w:r w:rsidR="00FD2DC5" w:rsidRPr="00722669">
        <w:rPr>
          <w:rFonts w:ascii="Times New Roman" w:hAnsi="Times New Roman" w:cs="Times New Roman"/>
          <w:sz w:val="24"/>
          <w:szCs w:val="24"/>
          <w:lang w:val="sr-Cyrl-CS"/>
        </w:rPr>
        <w:t xml:space="preserve">а оператор преносног система </w:t>
      </w:r>
      <w:r w:rsidRPr="00722669">
        <w:rPr>
          <w:rFonts w:ascii="Times New Roman" w:hAnsi="Times New Roman" w:cs="Times New Roman"/>
          <w:sz w:val="24"/>
          <w:szCs w:val="24"/>
          <w:lang w:val="sr-Cyrl-CS"/>
        </w:rPr>
        <w:t>и уписује крајњег купца у Регист</w:t>
      </w:r>
      <w:r w:rsidR="00215889" w:rsidRPr="00722669">
        <w:rPr>
          <w:rFonts w:ascii="Times New Roman" w:hAnsi="Times New Roman" w:cs="Times New Roman"/>
          <w:sz w:val="24"/>
          <w:szCs w:val="24"/>
          <w:lang w:val="sr-Cyrl-CS"/>
        </w:rPr>
        <w:t>ар куп</w:t>
      </w:r>
      <w:r w:rsidR="001D5E68" w:rsidRPr="00722669">
        <w:rPr>
          <w:rFonts w:ascii="Times New Roman" w:hAnsi="Times New Roman" w:cs="Times New Roman"/>
          <w:sz w:val="24"/>
          <w:szCs w:val="24"/>
          <w:lang w:val="sr-Cyrl-CS"/>
        </w:rPr>
        <w:t>а</w:t>
      </w:r>
      <w:r w:rsidR="00215889" w:rsidRPr="00722669">
        <w:rPr>
          <w:rFonts w:ascii="Times New Roman" w:hAnsi="Times New Roman" w:cs="Times New Roman"/>
          <w:sz w:val="24"/>
          <w:szCs w:val="24"/>
          <w:lang w:val="sr-Cyrl-CS"/>
        </w:rPr>
        <w:t>ца-произвођача у року од пет</w:t>
      </w:r>
      <w:r w:rsidRPr="00722669">
        <w:rPr>
          <w:rFonts w:ascii="Times New Roman" w:hAnsi="Times New Roman" w:cs="Times New Roman"/>
          <w:sz w:val="24"/>
          <w:szCs w:val="24"/>
          <w:lang w:val="sr-Cyrl-CS"/>
        </w:rPr>
        <w:t xml:space="preserve"> дана.</w:t>
      </w:r>
      <w:r w:rsidR="009C7D00" w:rsidRPr="00722669">
        <w:rPr>
          <w:rFonts w:ascii="Times New Roman" w:hAnsi="Times New Roman" w:cs="Times New Roman"/>
          <w:sz w:val="24"/>
          <w:szCs w:val="24"/>
          <w:lang w:val="sr-Cyrl-CS"/>
        </w:rPr>
        <w:t xml:space="preserve"> </w:t>
      </w:r>
    </w:p>
    <w:p w14:paraId="20F18BFF" w14:textId="02986534" w:rsidR="00674FF8" w:rsidRPr="00722669" w:rsidRDefault="00674FF8" w:rsidP="00674FF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Уколико се производни објекат прикључује на 110 kV сабирнице које су у вла</w:t>
      </w:r>
      <w:r w:rsidR="00215889" w:rsidRPr="00722669">
        <w:rPr>
          <w:rFonts w:ascii="Times New Roman" w:hAnsi="Times New Roman" w:cs="Times New Roman"/>
          <w:sz w:val="24"/>
          <w:szCs w:val="24"/>
          <w:lang w:val="sr-Cyrl-CS"/>
        </w:rPr>
        <w:t>сништву крајњег купца из став</w:t>
      </w:r>
      <w:r w:rsidR="00996CF7" w:rsidRPr="00722669">
        <w:rPr>
          <w:rFonts w:ascii="Times New Roman" w:hAnsi="Times New Roman" w:cs="Times New Roman"/>
          <w:sz w:val="24"/>
          <w:szCs w:val="24"/>
          <w:lang w:val="sr-Cyrl-CS"/>
        </w:rPr>
        <w:t>а</w:t>
      </w:r>
      <w:r w:rsidR="00215889" w:rsidRPr="00722669">
        <w:rPr>
          <w:rFonts w:ascii="Times New Roman" w:hAnsi="Times New Roman" w:cs="Times New Roman"/>
          <w:sz w:val="24"/>
          <w:szCs w:val="24"/>
          <w:lang w:val="sr-Cyrl-CS"/>
        </w:rPr>
        <w:t xml:space="preserve"> 1.</w:t>
      </w:r>
      <w:r w:rsidRPr="00722669">
        <w:rPr>
          <w:rFonts w:ascii="Times New Roman" w:hAnsi="Times New Roman" w:cs="Times New Roman"/>
          <w:sz w:val="24"/>
          <w:szCs w:val="24"/>
          <w:lang w:val="sr-Cyrl-CS"/>
        </w:rPr>
        <w:t xml:space="preserve"> овог члана, пре издавања решења о одобрењу за привремено прикључење, крајњи купац доставља електронским или писаним путем оператору преносног система захтев за сагласност за стављање под напон</w:t>
      </w:r>
      <w:r w:rsidR="006F0C2E" w:rsidRPr="00722669">
        <w:rPr>
          <w:rFonts w:ascii="Times New Roman" w:hAnsi="Times New Roman" w:cs="Times New Roman"/>
          <w:sz w:val="24"/>
          <w:szCs w:val="24"/>
          <w:lang w:val="sr-Cyrl-CS"/>
        </w:rPr>
        <w:t xml:space="preserve"> објекта купца произвођача</w:t>
      </w:r>
      <w:r w:rsidR="0026558C"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 xml:space="preserve"> на основу акта којим се одобрава пробни рад. </w:t>
      </w:r>
    </w:p>
    <w:p w14:paraId="6D947134" w14:textId="539E062C" w:rsidR="00674FF8" w:rsidRPr="00722669" w:rsidRDefault="0041184C" w:rsidP="00674FF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w:t>
      </w:r>
      <w:r w:rsidR="00924FAF" w:rsidRPr="00722669">
        <w:rPr>
          <w:rFonts w:ascii="Times New Roman" w:hAnsi="Times New Roman" w:cs="Times New Roman"/>
          <w:sz w:val="24"/>
          <w:szCs w:val="24"/>
          <w:lang w:val="sr-Cyrl-CS"/>
        </w:rPr>
        <w:t xml:space="preserve"> року од пет дана од дана подношења захтева у којем врши проверу испуњености услова</w:t>
      </w:r>
      <w:r w:rsidR="00674FF8" w:rsidRPr="00722669">
        <w:rPr>
          <w:rFonts w:ascii="Times New Roman" w:hAnsi="Times New Roman" w:cs="Times New Roman"/>
          <w:sz w:val="24"/>
          <w:szCs w:val="24"/>
          <w:lang w:val="sr-Cyrl-CS"/>
        </w:rPr>
        <w:t>, оператор</w:t>
      </w:r>
      <w:r w:rsidR="00A638C5" w:rsidRPr="00722669">
        <w:rPr>
          <w:rFonts w:ascii="Times New Roman" w:hAnsi="Times New Roman" w:cs="Times New Roman"/>
          <w:sz w:val="24"/>
          <w:szCs w:val="24"/>
          <w:lang w:val="sr-Cyrl-CS"/>
        </w:rPr>
        <w:t xml:space="preserve"> </w:t>
      </w:r>
      <w:r w:rsidR="00674FF8" w:rsidRPr="00722669">
        <w:rPr>
          <w:rFonts w:ascii="Times New Roman" w:hAnsi="Times New Roman" w:cs="Times New Roman"/>
          <w:sz w:val="24"/>
          <w:szCs w:val="24"/>
          <w:lang w:val="sr-Cyrl-CS"/>
        </w:rPr>
        <w:t>система издаје сагласност з</w:t>
      </w:r>
      <w:r w:rsidR="00215889" w:rsidRPr="00722669">
        <w:rPr>
          <w:rFonts w:ascii="Times New Roman" w:hAnsi="Times New Roman" w:cs="Times New Roman"/>
          <w:sz w:val="24"/>
          <w:szCs w:val="24"/>
          <w:lang w:val="sr-Cyrl-CS"/>
        </w:rPr>
        <w:t>а стављање под напон</w:t>
      </w:r>
      <w:r w:rsidR="00924FAF" w:rsidRPr="00722669">
        <w:rPr>
          <w:rFonts w:ascii="Times New Roman" w:hAnsi="Times New Roman" w:cs="Times New Roman"/>
          <w:sz w:val="24"/>
          <w:szCs w:val="24"/>
          <w:lang w:val="sr-Cyrl-CS"/>
        </w:rPr>
        <w:t>.</w:t>
      </w:r>
      <w:r w:rsidR="00215889" w:rsidRPr="00722669">
        <w:rPr>
          <w:rFonts w:ascii="Times New Roman" w:hAnsi="Times New Roman" w:cs="Times New Roman"/>
          <w:sz w:val="24"/>
          <w:szCs w:val="24"/>
          <w:lang w:val="sr-Cyrl-CS"/>
        </w:rPr>
        <w:t xml:space="preserve"> </w:t>
      </w:r>
      <w:r w:rsidR="00192F1B" w:rsidRPr="00722669">
        <w:rPr>
          <w:rFonts w:ascii="Times New Roman" w:hAnsi="Times New Roman" w:cs="Times New Roman"/>
          <w:sz w:val="24"/>
          <w:szCs w:val="24"/>
          <w:lang w:val="sr-Cyrl-CS"/>
        </w:rPr>
        <w:t xml:space="preserve"> </w:t>
      </w:r>
    </w:p>
    <w:p w14:paraId="72C7C13D" w14:textId="7A758E07" w:rsidR="006D48B8" w:rsidRPr="00722669" w:rsidRDefault="00674FF8" w:rsidP="00674FF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Уколико се током пробног рада установи да је рад производног објекта усаглашен са издатим решењем о одобрењу за прикључење, правилима о раду система, правилима за прикључење, купац произвођач прибавља употреб</w:t>
      </w:r>
      <w:r w:rsidR="00394976" w:rsidRPr="00722669">
        <w:rPr>
          <w:rFonts w:ascii="Times New Roman" w:hAnsi="Times New Roman" w:cs="Times New Roman"/>
          <w:sz w:val="24"/>
          <w:szCs w:val="24"/>
          <w:lang w:val="sr-Cyrl-CS"/>
        </w:rPr>
        <w:t>н</w:t>
      </w:r>
      <w:r w:rsidRPr="00722669">
        <w:rPr>
          <w:rFonts w:ascii="Times New Roman" w:hAnsi="Times New Roman" w:cs="Times New Roman"/>
          <w:sz w:val="24"/>
          <w:szCs w:val="24"/>
          <w:lang w:val="sr-Cyrl-CS"/>
        </w:rPr>
        <w:t>у дозволу</w:t>
      </w:r>
      <w:r w:rsidR="0058397C" w:rsidRPr="00722669">
        <w:rPr>
          <w:rFonts w:ascii="Times New Roman" w:hAnsi="Times New Roman" w:cs="Times New Roman"/>
          <w:sz w:val="24"/>
          <w:szCs w:val="24"/>
          <w:lang w:val="sr-Cyrl-CS"/>
        </w:rPr>
        <w:t xml:space="preserve"> уколико је прибављање исте обавезно према закону којим се уређује изградња објеката</w:t>
      </w:r>
      <w:r w:rsidRPr="00722669">
        <w:rPr>
          <w:rFonts w:ascii="Times New Roman" w:hAnsi="Times New Roman" w:cs="Times New Roman"/>
          <w:sz w:val="24"/>
          <w:szCs w:val="24"/>
          <w:lang w:val="sr-Cyrl-CS"/>
        </w:rPr>
        <w:t xml:space="preserve"> и доставља захтев за сагласност пуштања производног објекта у </w:t>
      </w:r>
      <w:r w:rsidR="00B0404C" w:rsidRPr="00722669">
        <w:rPr>
          <w:rFonts w:ascii="Times New Roman" w:hAnsi="Times New Roman" w:cs="Times New Roman"/>
          <w:sz w:val="24"/>
          <w:szCs w:val="24"/>
          <w:lang w:val="sr-Cyrl-CS"/>
        </w:rPr>
        <w:t>трајни</w:t>
      </w:r>
      <w:r w:rsidRPr="00722669">
        <w:rPr>
          <w:rFonts w:ascii="Times New Roman" w:hAnsi="Times New Roman" w:cs="Times New Roman"/>
          <w:sz w:val="24"/>
          <w:szCs w:val="24"/>
          <w:lang w:val="sr-Cyrl-CS"/>
        </w:rPr>
        <w:t xml:space="preserve"> рад, коју издаје оператор система </w:t>
      </w:r>
      <w:r w:rsidR="00740F30" w:rsidRPr="00722669">
        <w:rPr>
          <w:rFonts w:ascii="Times New Roman" w:hAnsi="Times New Roman" w:cs="Times New Roman"/>
          <w:sz w:val="24"/>
          <w:szCs w:val="24"/>
          <w:lang w:val="sr-Cyrl-CS"/>
        </w:rPr>
        <w:t>без одлагања</w:t>
      </w:r>
      <w:r w:rsidR="00444098" w:rsidRPr="00722669">
        <w:rPr>
          <w:rFonts w:ascii="Times New Roman" w:hAnsi="Times New Roman" w:cs="Times New Roman"/>
          <w:sz w:val="24"/>
          <w:szCs w:val="24"/>
          <w:lang w:val="sr-Cyrl-CS"/>
        </w:rPr>
        <w:t>.</w:t>
      </w:r>
      <w:r w:rsidR="00740F30" w:rsidRPr="00722669">
        <w:rPr>
          <w:rFonts w:ascii="Times New Roman" w:hAnsi="Times New Roman" w:cs="Times New Roman"/>
          <w:sz w:val="24"/>
          <w:szCs w:val="24"/>
          <w:lang w:val="sr-Cyrl-CS"/>
        </w:rPr>
        <w:t xml:space="preserve"> </w:t>
      </w:r>
    </w:p>
    <w:p w14:paraId="744D29FB" w14:textId="77777777" w:rsidR="00386BCD" w:rsidRPr="00722669" w:rsidRDefault="00386BCD">
      <w:pPr>
        <w:spacing w:after="0"/>
        <w:ind w:firstLine="720"/>
        <w:jc w:val="both"/>
        <w:rPr>
          <w:rFonts w:ascii="Times New Roman" w:hAnsi="Times New Roman" w:cs="Times New Roman"/>
          <w:sz w:val="24"/>
          <w:szCs w:val="24"/>
          <w:lang w:val="sr-Cyrl-CS"/>
        </w:rPr>
      </w:pPr>
    </w:p>
    <w:p w14:paraId="4F5086E2" w14:textId="09BCB99A" w:rsidR="00905FC6" w:rsidRPr="00722669" w:rsidRDefault="00905FC6" w:rsidP="005E695B">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Начин стицања статуса купца-произвођача за крајње купце који нису домаћинство или стамбена заједница у случају када производни обј</w:t>
      </w:r>
      <w:r w:rsidR="00722669">
        <w:rPr>
          <w:rFonts w:ascii="Times New Roman" w:hAnsi="Times New Roman" w:cs="Times New Roman"/>
          <w:iCs/>
          <w:sz w:val="24"/>
          <w:szCs w:val="24"/>
          <w:lang w:val="sr-Cyrl-CS"/>
        </w:rPr>
        <w:t>е</w:t>
      </w:r>
      <w:r w:rsidRPr="00722669">
        <w:rPr>
          <w:rFonts w:ascii="Times New Roman" w:hAnsi="Times New Roman" w:cs="Times New Roman"/>
          <w:iCs/>
          <w:sz w:val="24"/>
          <w:szCs w:val="24"/>
          <w:lang w:val="sr-Cyrl-CS"/>
        </w:rPr>
        <w:t xml:space="preserve">кат има инсталисану снагу мању или једнаку 10 </w:t>
      </w:r>
      <w:r w:rsidRPr="00722669">
        <w:rPr>
          <w:rFonts w:ascii="Times New Roman" w:hAnsi="Times New Roman" w:cs="Times New Roman"/>
          <w:sz w:val="24"/>
          <w:szCs w:val="24"/>
          <w:lang w:val="sr-Cyrl-CS"/>
        </w:rPr>
        <w:t>MW</w:t>
      </w:r>
      <w:r w:rsidRPr="00722669">
        <w:rPr>
          <w:rFonts w:ascii="Times New Roman" w:hAnsi="Times New Roman" w:cs="Times New Roman"/>
          <w:iCs/>
          <w:sz w:val="24"/>
          <w:szCs w:val="24"/>
          <w:lang w:val="sr-Cyrl-CS"/>
        </w:rPr>
        <w:t xml:space="preserve"> </w:t>
      </w:r>
      <w:r w:rsidR="005E695B" w:rsidRPr="00722669">
        <w:rPr>
          <w:rFonts w:ascii="Times New Roman" w:hAnsi="Times New Roman" w:cs="Times New Roman"/>
          <w:iCs/>
          <w:sz w:val="24"/>
          <w:szCs w:val="24"/>
          <w:lang w:val="sr-Cyrl-CS"/>
        </w:rPr>
        <w:t>и прикључење на преносни,</w:t>
      </w:r>
      <w:r w:rsidR="005E695B" w:rsidRPr="00722669">
        <w:rPr>
          <w:rFonts w:ascii="Times New Roman" w:hAnsi="Times New Roman" w:cs="Times New Roman"/>
          <w:sz w:val="24"/>
          <w:szCs w:val="24"/>
          <w:lang w:val="sr-Cyrl-CS"/>
        </w:rPr>
        <w:t xml:space="preserve"> </w:t>
      </w:r>
      <w:r w:rsidR="005E695B" w:rsidRPr="00722669">
        <w:rPr>
          <w:rFonts w:ascii="Times New Roman" w:hAnsi="Times New Roman" w:cs="Times New Roman"/>
          <w:iCs/>
          <w:sz w:val="24"/>
          <w:szCs w:val="24"/>
          <w:lang w:val="sr-Cyrl-CS"/>
        </w:rPr>
        <w:t>односно део дистрибутивног система којим управља оператор преносног система</w:t>
      </w:r>
    </w:p>
    <w:p w14:paraId="66142DF4" w14:textId="77777777" w:rsidR="009118E1" w:rsidRPr="00722669" w:rsidRDefault="009118E1" w:rsidP="005E695B">
      <w:pPr>
        <w:spacing w:after="0"/>
        <w:jc w:val="center"/>
        <w:rPr>
          <w:rFonts w:ascii="Times New Roman" w:hAnsi="Times New Roman" w:cs="Times New Roman"/>
          <w:iCs/>
          <w:sz w:val="24"/>
          <w:szCs w:val="24"/>
          <w:lang w:val="sr-Cyrl-CS"/>
        </w:rPr>
      </w:pPr>
    </w:p>
    <w:p w14:paraId="1BAEB4EB" w14:textId="1A0D24D3" w:rsidR="00386BCD" w:rsidRPr="00722669" w:rsidRDefault="00386BCD" w:rsidP="00901D5A">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7F514F" w:rsidRPr="00722669">
        <w:rPr>
          <w:rFonts w:ascii="Times New Roman" w:hAnsi="Times New Roman" w:cs="Times New Roman"/>
          <w:sz w:val="24"/>
          <w:szCs w:val="24"/>
          <w:lang w:val="sr-Cyrl-CS"/>
        </w:rPr>
        <w:t>1</w:t>
      </w:r>
      <w:r w:rsidR="00C238C5" w:rsidRPr="00722669">
        <w:rPr>
          <w:rFonts w:ascii="Times New Roman" w:hAnsi="Times New Roman" w:cs="Times New Roman"/>
          <w:sz w:val="24"/>
          <w:szCs w:val="24"/>
          <w:lang w:val="sr-Cyrl-CS"/>
        </w:rPr>
        <w:t>5</w:t>
      </w:r>
      <w:r w:rsidR="007F514F" w:rsidRPr="00722669">
        <w:rPr>
          <w:rFonts w:ascii="Times New Roman" w:hAnsi="Times New Roman" w:cs="Times New Roman"/>
          <w:sz w:val="24"/>
          <w:szCs w:val="24"/>
          <w:lang w:val="sr-Cyrl-CS"/>
        </w:rPr>
        <w:t>.</w:t>
      </w:r>
    </w:p>
    <w:p w14:paraId="185F5598" w14:textId="77777777" w:rsidR="00C54892" w:rsidRPr="00722669" w:rsidRDefault="00C54892" w:rsidP="00C238C5">
      <w:pPr>
        <w:spacing w:after="0" w:line="240" w:lineRule="auto"/>
        <w:jc w:val="both"/>
        <w:rPr>
          <w:rFonts w:ascii="Times New Roman" w:hAnsi="Times New Roman"/>
          <w:sz w:val="24"/>
          <w:lang w:val="sr-Cyrl-CS"/>
        </w:rPr>
      </w:pPr>
      <w:r w:rsidRPr="00722669">
        <w:rPr>
          <w:rFonts w:ascii="Times New Roman" w:hAnsi="Times New Roman" w:cs="Times New Roman"/>
          <w:sz w:val="24"/>
          <w:szCs w:val="24"/>
          <w:lang w:val="sr-Cyrl-CS"/>
        </w:rPr>
        <w:tab/>
        <w:t>У случају када производни објекат има инсталисану снагу мању или једнаку 10 MW, за стицање статуса купца произвођача подноси захтев за сепарат о прикључењу који садржи техничке услове за прикључење на преносни систем или део дистрибутивног система којим управља оператор преносног система</w:t>
      </w:r>
      <w:r w:rsidR="00B85269" w:rsidRPr="00722669">
        <w:rPr>
          <w:rFonts w:ascii="Times New Roman" w:hAnsi="Times New Roman" w:cs="Times New Roman"/>
          <w:sz w:val="24"/>
          <w:szCs w:val="24"/>
          <w:lang w:val="sr-Cyrl-CS"/>
        </w:rPr>
        <w:t>.</w:t>
      </w:r>
    </w:p>
    <w:p w14:paraId="1C6360DE" w14:textId="77777777" w:rsidR="000B0C3D" w:rsidRPr="00722669" w:rsidRDefault="00E6569C" w:rsidP="00E6569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Оператор система је дужан да образац захтева из става </w:t>
      </w:r>
      <w:r w:rsidR="008A1CCC" w:rsidRPr="00722669">
        <w:rPr>
          <w:rFonts w:ascii="Times New Roman" w:hAnsi="Times New Roman" w:cs="Times New Roman"/>
          <w:sz w:val="24"/>
          <w:szCs w:val="24"/>
          <w:lang w:val="sr-Cyrl-CS"/>
        </w:rPr>
        <w:t>1</w:t>
      </w:r>
      <w:r w:rsidRPr="00722669">
        <w:rPr>
          <w:rFonts w:ascii="Times New Roman" w:hAnsi="Times New Roman" w:cs="Times New Roman"/>
          <w:sz w:val="24"/>
          <w:szCs w:val="24"/>
          <w:lang w:val="sr-Cyrl-CS"/>
        </w:rPr>
        <w:t>. овог члана учини доступним на својој интернет страници и омогући његово достављање електронским или писаним путем.</w:t>
      </w:r>
    </w:p>
    <w:p w14:paraId="2B87E46A" w14:textId="77777777" w:rsidR="00B85269" w:rsidRPr="00722669" w:rsidRDefault="00B85269" w:rsidP="00C54892">
      <w:pPr>
        <w:spacing w:after="0" w:line="240" w:lineRule="auto"/>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ab/>
        <w:t xml:space="preserve">Оператор преносног система издаје сепарат из става </w:t>
      </w:r>
      <w:r w:rsidR="00E6569C" w:rsidRPr="00722669">
        <w:rPr>
          <w:rFonts w:ascii="Times New Roman" w:hAnsi="Times New Roman" w:cs="Times New Roman"/>
          <w:sz w:val="24"/>
          <w:szCs w:val="24"/>
          <w:lang w:val="sr-Cyrl-CS"/>
        </w:rPr>
        <w:t>1. овог члана</w:t>
      </w:r>
      <w:r w:rsidRPr="00722669">
        <w:rPr>
          <w:rFonts w:ascii="Times New Roman" w:hAnsi="Times New Roman" w:cs="Times New Roman"/>
          <w:sz w:val="24"/>
          <w:szCs w:val="24"/>
          <w:lang w:val="sr-Cyrl-CS"/>
        </w:rPr>
        <w:t xml:space="preserve"> у року од десет дана од дана подношења захтева.</w:t>
      </w:r>
      <w:r w:rsidR="000B0C3D" w:rsidRPr="00722669">
        <w:rPr>
          <w:rFonts w:ascii="Times New Roman" w:hAnsi="Times New Roman" w:cs="Times New Roman"/>
          <w:sz w:val="24"/>
          <w:szCs w:val="24"/>
          <w:lang w:val="sr-Cyrl-CS"/>
        </w:rPr>
        <w:t xml:space="preserve"> </w:t>
      </w:r>
    </w:p>
    <w:p w14:paraId="17528017" w14:textId="77777777" w:rsidR="004019E4" w:rsidRPr="00722669" w:rsidRDefault="00E6569C" w:rsidP="00D74158">
      <w:pPr>
        <w:spacing w:after="0"/>
        <w:ind w:firstLine="720"/>
        <w:jc w:val="both"/>
        <w:rPr>
          <w:rFonts w:ascii="Times New Roman" w:hAnsi="Times New Roman"/>
          <w:sz w:val="24"/>
          <w:lang w:val="sr-Cyrl-CS"/>
        </w:rPr>
      </w:pPr>
      <w:r w:rsidRPr="00722669">
        <w:rPr>
          <w:rFonts w:ascii="Times New Roman" w:hAnsi="Times New Roman" w:cs="Times New Roman"/>
          <w:sz w:val="24"/>
          <w:szCs w:val="24"/>
          <w:lang w:val="sr-Cyrl-CS"/>
        </w:rPr>
        <w:t>За објекте из става 1. овог члана не дефинишу се ограничења</w:t>
      </w:r>
      <w:r w:rsidR="00C72DE8" w:rsidRPr="00722669">
        <w:rPr>
          <w:rFonts w:ascii="Times New Roman" w:hAnsi="Times New Roman" w:cs="Times New Roman"/>
          <w:sz w:val="24"/>
          <w:szCs w:val="24"/>
          <w:lang w:val="sr-Cyrl-CS"/>
        </w:rPr>
        <w:t xml:space="preserve"> дефинисана чланом 117. Закона о енергетици</w:t>
      </w:r>
      <w:r w:rsidR="004019E4" w:rsidRPr="00722669">
        <w:rPr>
          <w:rFonts w:ascii="Times New Roman" w:hAnsi="Times New Roman" w:cs="Times New Roman"/>
          <w:sz w:val="24"/>
          <w:szCs w:val="24"/>
          <w:lang w:val="sr-Cyrl-CS"/>
        </w:rPr>
        <w:t xml:space="preserve"> и не закључује се уговор о прикључењу</w:t>
      </w:r>
      <w:r w:rsidR="004019E4" w:rsidRPr="00722669">
        <w:rPr>
          <w:rFonts w:ascii="Times New Roman" w:hAnsi="Times New Roman"/>
          <w:sz w:val="24"/>
          <w:lang w:val="sr-Cyrl-CS"/>
        </w:rPr>
        <w:t>.</w:t>
      </w:r>
    </w:p>
    <w:p w14:paraId="5308B411" w14:textId="4C6C7A72" w:rsidR="00B85269" w:rsidRPr="00722669" w:rsidRDefault="00B85269" w:rsidP="00C54892">
      <w:pPr>
        <w:spacing w:after="0" w:line="240" w:lineRule="auto"/>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ab/>
      </w:r>
      <w:r w:rsidR="00823F52" w:rsidRPr="00722669">
        <w:rPr>
          <w:rFonts w:ascii="Times New Roman" w:hAnsi="Times New Roman" w:cs="Times New Roman"/>
          <w:sz w:val="24"/>
          <w:szCs w:val="24"/>
          <w:lang w:val="sr-Cyrl-CS"/>
        </w:rPr>
        <w:t>Крајњи куп</w:t>
      </w:r>
      <w:r w:rsidR="00215889" w:rsidRPr="00722669">
        <w:rPr>
          <w:rFonts w:ascii="Times New Roman" w:hAnsi="Times New Roman" w:cs="Times New Roman"/>
          <w:sz w:val="24"/>
          <w:szCs w:val="24"/>
          <w:lang w:val="sr-Cyrl-CS"/>
        </w:rPr>
        <w:t xml:space="preserve">ац из </w:t>
      </w:r>
      <w:r w:rsidR="00235516" w:rsidRPr="00722669">
        <w:rPr>
          <w:rFonts w:ascii="Times New Roman" w:hAnsi="Times New Roman" w:cs="Times New Roman"/>
          <w:sz w:val="24"/>
          <w:szCs w:val="24"/>
          <w:lang w:val="sr-Cyrl-CS"/>
        </w:rPr>
        <w:t>став</w:t>
      </w:r>
      <w:r w:rsidR="00D666F3" w:rsidRPr="00722669">
        <w:rPr>
          <w:rFonts w:ascii="Times New Roman" w:hAnsi="Times New Roman" w:cs="Times New Roman"/>
          <w:sz w:val="24"/>
          <w:szCs w:val="24"/>
          <w:lang w:val="sr-Cyrl-CS"/>
        </w:rPr>
        <w:t>a</w:t>
      </w:r>
      <w:r w:rsidR="00215889" w:rsidRPr="00722669">
        <w:rPr>
          <w:rFonts w:ascii="Times New Roman" w:hAnsi="Times New Roman" w:cs="Times New Roman"/>
          <w:sz w:val="24"/>
          <w:szCs w:val="24"/>
          <w:lang w:val="sr-Cyrl-CS"/>
        </w:rPr>
        <w:t xml:space="preserve"> 1.</w:t>
      </w:r>
      <w:r w:rsidR="00823F52" w:rsidRPr="00722669">
        <w:rPr>
          <w:rFonts w:ascii="Times New Roman" w:hAnsi="Times New Roman" w:cs="Times New Roman"/>
          <w:sz w:val="24"/>
          <w:szCs w:val="24"/>
          <w:lang w:val="sr-Cyrl-CS"/>
        </w:rPr>
        <w:t xml:space="preserve"> </w:t>
      </w:r>
      <w:r w:rsidR="0032253A" w:rsidRPr="00722669">
        <w:rPr>
          <w:rFonts w:ascii="Times New Roman" w:hAnsi="Times New Roman" w:cs="Times New Roman"/>
          <w:sz w:val="24"/>
          <w:szCs w:val="24"/>
          <w:lang w:val="sr-Cyrl-CS"/>
        </w:rPr>
        <w:t xml:space="preserve">овог члана </w:t>
      </w:r>
      <w:r w:rsidR="00823F52" w:rsidRPr="00722669">
        <w:rPr>
          <w:rFonts w:ascii="Times New Roman" w:hAnsi="Times New Roman" w:cs="Times New Roman"/>
          <w:sz w:val="24"/>
          <w:szCs w:val="24"/>
          <w:lang w:val="sr-Cyrl-CS"/>
        </w:rPr>
        <w:t>стич</w:t>
      </w:r>
      <w:r w:rsidR="00322508" w:rsidRPr="00722669">
        <w:rPr>
          <w:rFonts w:ascii="Times New Roman" w:hAnsi="Times New Roman" w:cs="Times New Roman"/>
          <w:sz w:val="24"/>
          <w:szCs w:val="24"/>
          <w:lang w:val="sr-Cyrl-CS"/>
        </w:rPr>
        <w:t>е</w:t>
      </w:r>
      <w:r w:rsidR="00823F52" w:rsidRPr="00722669">
        <w:rPr>
          <w:rFonts w:ascii="Times New Roman" w:hAnsi="Times New Roman" w:cs="Times New Roman"/>
          <w:sz w:val="24"/>
          <w:szCs w:val="24"/>
          <w:lang w:val="sr-Cyrl-CS"/>
        </w:rPr>
        <w:t xml:space="preserve"> статус купца-произвођача сходно применом правила поступка</w:t>
      </w:r>
      <w:r w:rsidR="00215889" w:rsidRPr="00722669">
        <w:rPr>
          <w:rFonts w:ascii="Times New Roman" w:hAnsi="Times New Roman" w:cs="Times New Roman"/>
          <w:sz w:val="24"/>
          <w:szCs w:val="24"/>
          <w:lang w:val="sr-Cyrl-CS"/>
        </w:rPr>
        <w:t xml:space="preserve"> из члана 14. </w:t>
      </w:r>
      <w:r w:rsidR="00823F52" w:rsidRPr="00722669">
        <w:rPr>
          <w:rFonts w:ascii="Times New Roman" w:hAnsi="Times New Roman" w:cs="Times New Roman"/>
          <w:sz w:val="24"/>
          <w:szCs w:val="24"/>
          <w:lang w:val="sr-Cyrl-CS"/>
        </w:rPr>
        <w:t>ст</w:t>
      </w:r>
      <w:r w:rsidR="00322508" w:rsidRPr="00722669">
        <w:rPr>
          <w:rFonts w:ascii="Times New Roman" w:hAnsi="Times New Roman" w:cs="Times New Roman"/>
          <w:sz w:val="24"/>
          <w:szCs w:val="24"/>
          <w:lang w:val="sr-Cyrl-CS"/>
        </w:rPr>
        <w:t>.</w:t>
      </w:r>
      <w:r w:rsidR="00823F52" w:rsidRPr="00722669">
        <w:rPr>
          <w:rFonts w:ascii="Times New Roman" w:hAnsi="Times New Roman" w:cs="Times New Roman"/>
          <w:sz w:val="24"/>
          <w:szCs w:val="24"/>
          <w:lang w:val="sr-Cyrl-CS"/>
        </w:rPr>
        <w:t xml:space="preserve"> </w:t>
      </w:r>
      <w:r w:rsidR="00BD1CC3" w:rsidRPr="00722669">
        <w:rPr>
          <w:rFonts w:ascii="Times New Roman" w:hAnsi="Times New Roman" w:cs="Times New Roman"/>
          <w:sz w:val="24"/>
          <w:szCs w:val="24"/>
          <w:lang w:val="sr-Cyrl-CS"/>
        </w:rPr>
        <w:t>7</w:t>
      </w:r>
      <w:r w:rsidR="00AB4954" w:rsidRPr="00722669">
        <w:rPr>
          <w:rFonts w:ascii="Times New Roman" w:hAnsi="Times New Roman" w:cs="Times New Roman"/>
          <w:sz w:val="24"/>
          <w:szCs w:val="24"/>
          <w:lang w:val="sr-Cyrl-CS"/>
        </w:rPr>
        <w:t xml:space="preserve"> -</w:t>
      </w:r>
      <w:r w:rsidR="00215889" w:rsidRPr="00722669">
        <w:rPr>
          <w:rFonts w:ascii="Times New Roman" w:hAnsi="Times New Roman" w:cs="Times New Roman"/>
          <w:sz w:val="24"/>
          <w:szCs w:val="24"/>
          <w:lang w:val="sr-Cyrl-CS"/>
        </w:rPr>
        <w:t xml:space="preserve"> </w:t>
      </w:r>
      <w:r w:rsidR="00823F52" w:rsidRPr="00722669">
        <w:rPr>
          <w:rFonts w:ascii="Times New Roman" w:hAnsi="Times New Roman" w:cs="Times New Roman"/>
          <w:sz w:val="24"/>
          <w:szCs w:val="24"/>
          <w:lang w:val="sr-Cyrl-CS"/>
        </w:rPr>
        <w:t>1</w:t>
      </w:r>
      <w:r w:rsidR="00BD1CC3" w:rsidRPr="00722669">
        <w:rPr>
          <w:rFonts w:ascii="Times New Roman" w:hAnsi="Times New Roman" w:cs="Times New Roman"/>
          <w:sz w:val="24"/>
          <w:szCs w:val="24"/>
          <w:lang w:val="sr-Cyrl-CS"/>
        </w:rPr>
        <w:t>5</w:t>
      </w:r>
      <w:r w:rsidR="00215889" w:rsidRPr="00722669">
        <w:rPr>
          <w:rFonts w:ascii="Times New Roman" w:hAnsi="Times New Roman" w:cs="Times New Roman"/>
          <w:sz w:val="24"/>
          <w:szCs w:val="24"/>
          <w:lang w:val="sr-Cyrl-CS"/>
        </w:rPr>
        <w:t xml:space="preserve">. </w:t>
      </w:r>
      <w:r w:rsidR="00823F52" w:rsidRPr="00722669">
        <w:rPr>
          <w:rFonts w:ascii="Times New Roman" w:hAnsi="Times New Roman" w:cs="Times New Roman"/>
          <w:sz w:val="24"/>
          <w:szCs w:val="24"/>
          <w:lang w:val="sr-Cyrl-CS"/>
        </w:rPr>
        <w:t>ове уредбе.</w:t>
      </w:r>
    </w:p>
    <w:p w14:paraId="78A25508" w14:textId="6670D067" w:rsidR="003B0328" w:rsidRPr="00722669" w:rsidRDefault="003B0328" w:rsidP="00C54892">
      <w:pPr>
        <w:spacing w:after="0" w:line="240" w:lineRule="auto"/>
        <w:jc w:val="both"/>
        <w:rPr>
          <w:rFonts w:ascii="Times New Roman" w:hAnsi="Times New Roman" w:cs="Times New Roman"/>
          <w:sz w:val="24"/>
          <w:szCs w:val="24"/>
          <w:lang w:val="sr-Cyrl-CS"/>
        </w:rPr>
      </w:pPr>
    </w:p>
    <w:p w14:paraId="10F7FCED" w14:textId="77777777" w:rsidR="003B0328" w:rsidRPr="00722669" w:rsidRDefault="003B0328" w:rsidP="00C54892">
      <w:pPr>
        <w:spacing w:after="0" w:line="240" w:lineRule="auto"/>
        <w:jc w:val="both"/>
        <w:rPr>
          <w:rFonts w:ascii="Times New Roman" w:hAnsi="Times New Roman" w:cs="Times New Roman"/>
          <w:sz w:val="24"/>
          <w:szCs w:val="24"/>
          <w:lang w:val="sr-Cyrl-CS"/>
        </w:rPr>
      </w:pPr>
    </w:p>
    <w:p w14:paraId="253A9957" w14:textId="49D48552" w:rsidR="00916F25" w:rsidRDefault="00916F25" w:rsidP="009118E1">
      <w:pPr>
        <w:spacing w:after="0"/>
        <w:rPr>
          <w:rFonts w:ascii="Times New Roman" w:hAnsi="Times New Roman" w:cs="Times New Roman"/>
          <w:iCs/>
          <w:sz w:val="24"/>
          <w:szCs w:val="24"/>
          <w:lang w:val="sr-Cyrl-CS"/>
        </w:rPr>
      </w:pPr>
    </w:p>
    <w:p w14:paraId="790B7872" w14:textId="664A2865" w:rsidR="004847C1" w:rsidRDefault="004847C1" w:rsidP="009118E1">
      <w:pPr>
        <w:spacing w:after="0"/>
        <w:rPr>
          <w:rFonts w:ascii="Times New Roman" w:hAnsi="Times New Roman" w:cs="Times New Roman"/>
          <w:iCs/>
          <w:sz w:val="24"/>
          <w:szCs w:val="24"/>
          <w:lang w:val="sr-Cyrl-CS"/>
        </w:rPr>
      </w:pPr>
    </w:p>
    <w:p w14:paraId="45FCA98C" w14:textId="75BC661B" w:rsidR="004847C1" w:rsidRDefault="004847C1" w:rsidP="009118E1">
      <w:pPr>
        <w:spacing w:after="0"/>
        <w:rPr>
          <w:rFonts w:ascii="Times New Roman" w:hAnsi="Times New Roman" w:cs="Times New Roman"/>
          <w:iCs/>
          <w:sz w:val="24"/>
          <w:szCs w:val="24"/>
          <w:lang w:val="sr-Cyrl-CS"/>
        </w:rPr>
      </w:pPr>
    </w:p>
    <w:p w14:paraId="57A6112B" w14:textId="77777777" w:rsidR="004847C1" w:rsidRPr="00722669" w:rsidRDefault="004847C1" w:rsidP="009118E1">
      <w:pPr>
        <w:spacing w:after="0"/>
        <w:rPr>
          <w:rFonts w:ascii="Times New Roman" w:hAnsi="Times New Roman" w:cs="Times New Roman"/>
          <w:iCs/>
          <w:sz w:val="24"/>
          <w:szCs w:val="24"/>
          <w:lang w:val="sr-Cyrl-CS"/>
        </w:rPr>
      </w:pPr>
    </w:p>
    <w:p w14:paraId="092BC0E3" w14:textId="2A8C831E" w:rsidR="00902BD7" w:rsidRPr="00722669" w:rsidRDefault="00C238C5" w:rsidP="00902BD7">
      <w:pPr>
        <w:spacing w:after="0"/>
        <w:ind w:firstLine="72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lastRenderedPageBreak/>
        <w:t>V</w:t>
      </w:r>
      <w:r w:rsidR="00B528F8" w:rsidRPr="00722669">
        <w:rPr>
          <w:rFonts w:ascii="Times New Roman" w:hAnsi="Times New Roman" w:cs="Times New Roman"/>
          <w:iCs/>
          <w:sz w:val="24"/>
          <w:szCs w:val="24"/>
          <w:lang w:val="sr-Cyrl-CS"/>
        </w:rPr>
        <w:t>.</w:t>
      </w:r>
      <w:r w:rsidR="00716C8B" w:rsidRPr="00722669">
        <w:rPr>
          <w:rFonts w:ascii="Times New Roman" w:hAnsi="Times New Roman" w:cs="Times New Roman"/>
          <w:iCs/>
          <w:sz w:val="24"/>
          <w:szCs w:val="24"/>
          <w:lang w:val="sr-Cyrl-CS"/>
        </w:rPr>
        <w:t xml:space="preserve"> НАЧИН СТИЦАЊА СТАТУСА КУПЦА-ПРОИЗВОЂАЧА </w:t>
      </w:r>
    </w:p>
    <w:p w14:paraId="54196749" w14:textId="06348FEB" w:rsidR="009243B0" w:rsidRPr="00722669" w:rsidRDefault="00716C8B" w:rsidP="00902BD7">
      <w:pPr>
        <w:spacing w:after="0"/>
        <w:ind w:firstLine="72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 xml:space="preserve">КОЈИ НИЈЕ ДОМАЋИНСТВО ИЛИ СТАМБЕНА ЗАЈЕДНИЦА </w:t>
      </w:r>
      <w:r w:rsidR="00902BD7" w:rsidRPr="00722669">
        <w:rPr>
          <w:rFonts w:ascii="Times New Roman" w:hAnsi="Times New Roman" w:cs="Times New Roman"/>
          <w:iCs/>
          <w:sz w:val="24"/>
          <w:szCs w:val="24"/>
          <w:lang w:val="sr-Cyrl-CS"/>
        </w:rPr>
        <w:t xml:space="preserve">И ПРИКЉУЧЕЊЕ </w:t>
      </w:r>
      <w:r w:rsidR="006964A5" w:rsidRPr="00722669">
        <w:rPr>
          <w:rFonts w:ascii="Times New Roman" w:hAnsi="Times New Roman" w:cs="Times New Roman"/>
          <w:iCs/>
          <w:sz w:val="24"/>
          <w:szCs w:val="24"/>
          <w:lang w:val="sr-Cyrl-CS"/>
        </w:rPr>
        <w:t xml:space="preserve">НА </w:t>
      </w:r>
      <w:r w:rsidR="00902BD7" w:rsidRPr="00722669">
        <w:rPr>
          <w:rFonts w:ascii="Times New Roman" w:hAnsi="Times New Roman" w:cs="Times New Roman"/>
          <w:iCs/>
          <w:sz w:val="24"/>
          <w:szCs w:val="24"/>
          <w:lang w:val="sr-Cyrl-CS"/>
        </w:rPr>
        <w:t>ДИСТРИБУТИВНИ ОДНОСНО ЗАТВОРЕНИ ДИСТРИБУТИВНИ СИСТЕМ ЕЛЕКТРИЧНЕ ЕНЕРГИЈЕ</w:t>
      </w:r>
    </w:p>
    <w:p w14:paraId="6D9C3CB3" w14:textId="77777777" w:rsidR="00C238C5" w:rsidRPr="00722669" w:rsidRDefault="00C238C5" w:rsidP="00D74158">
      <w:pPr>
        <w:spacing w:after="0"/>
        <w:jc w:val="center"/>
        <w:rPr>
          <w:rFonts w:ascii="Times New Roman" w:hAnsi="Times New Roman" w:cs="Times New Roman"/>
          <w:sz w:val="24"/>
          <w:szCs w:val="24"/>
          <w:lang w:val="sr-Cyrl-CS"/>
        </w:rPr>
      </w:pPr>
    </w:p>
    <w:p w14:paraId="1DD18F6C" w14:textId="719F400B" w:rsidR="00916F25" w:rsidRPr="00722669" w:rsidRDefault="00916F25" w:rsidP="00916F25">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 xml:space="preserve">Начин стицања статуса купца-произвођача за крајње купце </w:t>
      </w:r>
      <w:bookmarkStart w:id="3" w:name="_Hlk79438626"/>
      <w:r w:rsidRPr="00722669">
        <w:rPr>
          <w:rFonts w:ascii="Times New Roman" w:hAnsi="Times New Roman" w:cs="Times New Roman"/>
          <w:iCs/>
          <w:sz w:val="24"/>
          <w:szCs w:val="24"/>
          <w:lang w:val="sr-Cyrl-CS"/>
        </w:rPr>
        <w:t xml:space="preserve">који се прикључују на дистрибутивни односно затворени дистрибутивни систем </w:t>
      </w:r>
      <w:bookmarkStart w:id="4" w:name="_Hlk79438692"/>
      <w:r w:rsidRPr="00722669">
        <w:rPr>
          <w:rFonts w:ascii="Times New Roman" w:hAnsi="Times New Roman" w:cs="Times New Roman"/>
          <w:iCs/>
          <w:sz w:val="24"/>
          <w:szCs w:val="24"/>
          <w:lang w:val="sr-Cyrl-CS"/>
        </w:rPr>
        <w:t>е</w:t>
      </w:r>
      <w:bookmarkEnd w:id="4"/>
      <w:r w:rsidRPr="00722669">
        <w:rPr>
          <w:rFonts w:ascii="Times New Roman" w:hAnsi="Times New Roman" w:cs="Times New Roman"/>
          <w:iCs/>
          <w:sz w:val="24"/>
          <w:szCs w:val="24"/>
          <w:lang w:val="sr-Cyrl-CS"/>
        </w:rPr>
        <w:t>лектричне енергије</w:t>
      </w:r>
      <w:bookmarkEnd w:id="3"/>
    </w:p>
    <w:p w14:paraId="0568CCBA" w14:textId="77777777" w:rsidR="009118E1" w:rsidRPr="00722669" w:rsidRDefault="009118E1" w:rsidP="00916F25">
      <w:pPr>
        <w:spacing w:after="0"/>
        <w:jc w:val="center"/>
        <w:rPr>
          <w:rFonts w:ascii="Times New Roman" w:hAnsi="Times New Roman" w:cs="Times New Roman"/>
          <w:iCs/>
          <w:sz w:val="24"/>
          <w:szCs w:val="24"/>
          <w:lang w:val="sr-Cyrl-CS"/>
        </w:rPr>
      </w:pPr>
    </w:p>
    <w:p w14:paraId="11F4DA45" w14:textId="054A6169" w:rsidR="00F766BF" w:rsidRPr="00722669" w:rsidRDefault="00090F74" w:rsidP="00901D5A">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Члан 1</w:t>
      </w:r>
      <w:r w:rsidR="00C238C5" w:rsidRPr="00722669">
        <w:rPr>
          <w:rFonts w:ascii="Times New Roman" w:hAnsi="Times New Roman" w:cs="Times New Roman"/>
          <w:sz w:val="24"/>
          <w:szCs w:val="24"/>
          <w:lang w:val="sr-Cyrl-CS"/>
        </w:rPr>
        <w:t>6</w:t>
      </w:r>
      <w:r w:rsidR="00F766BF" w:rsidRPr="00722669">
        <w:rPr>
          <w:rFonts w:ascii="Times New Roman" w:hAnsi="Times New Roman" w:cs="Times New Roman"/>
          <w:sz w:val="24"/>
          <w:szCs w:val="24"/>
          <w:lang w:val="sr-Cyrl-CS"/>
        </w:rPr>
        <w:t>.</w:t>
      </w:r>
    </w:p>
    <w:p w14:paraId="796654F7" w14:textId="70A34290" w:rsidR="00FD2E8B" w:rsidRPr="00722669" w:rsidRDefault="000F1F1C" w:rsidP="00F766B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Крајњи купац</w:t>
      </w:r>
      <w:r w:rsidR="001E259F" w:rsidRPr="00722669">
        <w:rPr>
          <w:rFonts w:ascii="Times New Roman" w:hAnsi="Times New Roman" w:cs="Times New Roman"/>
          <w:sz w:val="24"/>
          <w:szCs w:val="24"/>
          <w:lang w:val="sr-Cyrl-CS"/>
        </w:rPr>
        <w:t xml:space="preserve"> који није домаћинство или стамбена заједница</w:t>
      </w:r>
      <w:r w:rsidR="008147E9" w:rsidRPr="00722669">
        <w:rPr>
          <w:rFonts w:ascii="Times New Roman" w:hAnsi="Times New Roman" w:cs="Times New Roman"/>
          <w:sz w:val="24"/>
          <w:szCs w:val="24"/>
          <w:lang w:val="sr-Cyrl-CS"/>
        </w:rPr>
        <w:t>,</w:t>
      </w:r>
      <w:r w:rsidR="001E259F" w:rsidRPr="00722669">
        <w:rPr>
          <w:rFonts w:ascii="Times New Roman" w:hAnsi="Times New Roman" w:cs="Times New Roman"/>
          <w:sz w:val="24"/>
          <w:szCs w:val="24"/>
          <w:lang w:val="sr-Cyrl-CS"/>
        </w:rPr>
        <w:t xml:space="preserve"> </w:t>
      </w:r>
      <w:r w:rsidR="001175B5" w:rsidRPr="00722669">
        <w:rPr>
          <w:rFonts w:ascii="Times New Roman" w:hAnsi="Times New Roman" w:cs="Times New Roman"/>
          <w:sz w:val="24"/>
          <w:szCs w:val="24"/>
          <w:lang w:val="sr-Cyrl-CS"/>
        </w:rPr>
        <w:t xml:space="preserve">а </w:t>
      </w:r>
      <w:r w:rsidR="001E259F" w:rsidRPr="00722669">
        <w:rPr>
          <w:rFonts w:ascii="Times New Roman" w:hAnsi="Times New Roman" w:cs="Times New Roman"/>
          <w:sz w:val="24"/>
          <w:szCs w:val="24"/>
          <w:lang w:val="sr-Cyrl-CS"/>
        </w:rPr>
        <w:t xml:space="preserve">који </w:t>
      </w:r>
      <w:r w:rsidRPr="00722669">
        <w:rPr>
          <w:rFonts w:ascii="Times New Roman" w:hAnsi="Times New Roman" w:cs="Times New Roman"/>
          <w:sz w:val="24"/>
          <w:szCs w:val="24"/>
          <w:lang w:val="sr-Cyrl-CS"/>
        </w:rPr>
        <w:t xml:space="preserve">намерава да </w:t>
      </w:r>
      <w:r w:rsidR="002628C1" w:rsidRPr="00722669">
        <w:rPr>
          <w:rFonts w:ascii="Times New Roman" w:hAnsi="Times New Roman" w:cs="Times New Roman"/>
          <w:sz w:val="24"/>
          <w:szCs w:val="24"/>
          <w:lang w:val="sr-Cyrl-CS"/>
        </w:rPr>
        <w:t xml:space="preserve">на своју унутрашњу инсталацију </w:t>
      </w:r>
      <w:r w:rsidRPr="00722669">
        <w:rPr>
          <w:rFonts w:ascii="Times New Roman" w:hAnsi="Times New Roman" w:cs="Times New Roman"/>
          <w:sz w:val="24"/>
          <w:szCs w:val="24"/>
          <w:lang w:val="sr-Cyrl-CS"/>
        </w:rPr>
        <w:t>прикључи</w:t>
      </w:r>
      <w:r w:rsidR="002628C1" w:rsidRPr="00722669">
        <w:rPr>
          <w:rFonts w:ascii="Times New Roman" w:hAnsi="Times New Roman" w:cs="Times New Roman"/>
          <w:sz w:val="24"/>
          <w:szCs w:val="24"/>
          <w:lang w:val="sr-Cyrl-CS"/>
        </w:rPr>
        <w:t xml:space="preserve"> производни</w:t>
      </w:r>
      <w:r w:rsidRPr="00722669">
        <w:rPr>
          <w:rFonts w:ascii="Times New Roman" w:hAnsi="Times New Roman" w:cs="Times New Roman"/>
          <w:sz w:val="24"/>
          <w:szCs w:val="24"/>
          <w:lang w:val="sr-Cyrl-CS"/>
        </w:rPr>
        <w:t xml:space="preserve"> објекат на дистрибутивни односно затворени дистрибутивни систем електричне енергије, стиче статус купца-произвођача</w:t>
      </w:r>
      <w:r w:rsidR="009243B0" w:rsidRPr="00722669">
        <w:rPr>
          <w:rFonts w:ascii="Times New Roman" w:hAnsi="Times New Roman" w:cs="Times New Roman"/>
          <w:sz w:val="24"/>
          <w:szCs w:val="24"/>
          <w:lang w:val="sr-Cyrl-CS"/>
        </w:rPr>
        <w:t xml:space="preserve"> и уписује се у Регистар купца-произвођача</w:t>
      </w:r>
      <w:r w:rsidRPr="00722669">
        <w:rPr>
          <w:rFonts w:ascii="Times New Roman" w:hAnsi="Times New Roman" w:cs="Times New Roman"/>
          <w:sz w:val="24"/>
          <w:szCs w:val="24"/>
          <w:lang w:val="sr-Cyrl-CS"/>
        </w:rPr>
        <w:t xml:space="preserve"> у складу пост</w:t>
      </w:r>
      <w:r w:rsidR="00212DC7" w:rsidRPr="00722669">
        <w:rPr>
          <w:rFonts w:ascii="Times New Roman" w:hAnsi="Times New Roman" w:cs="Times New Roman"/>
          <w:sz w:val="24"/>
          <w:szCs w:val="24"/>
          <w:lang w:val="sr-Cyrl-CS"/>
        </w:rPr>
        <w:t>упком прописаним у</w:t>
      </w:r>
      <w:r w:rsidR="00215889" w:rsidRPr="00722669">
        <w:rPr>
          <w:rFonts w:ascii="Times New Roman" w:hAnsi="Times New Roman" w:cs="Times New Roman"/>
          <w:sz w:val="24"/>
          <w:szCs w:val="24"/>
          <w:lang w:val="sr-Cyrl-CS"/>
        </w:rPr>
        <w:t xml:space="preserve"> чл.</w:t>
      </w:r>
      <w:r w:rsidR="009243B0" w:rsidRPr="00722669">
        <w:rPr>
          <w:rFonts w:ascii="Times New Roman" w:hAnsi="Times New Roman" w:cs="Times New Roman"/>
          <w:sz w:val="24"/>
          <w:szCs w:val="24"/>
          <w:lang w:val="sr-Cyrl-CS"/>
        </w:rPr>
        <w:t xml:space="preserve"> 1</w:t>
      </w:r>
      <w:r w:rsidR="00E977B3" w:rsidRPr="00722669">
        <w:rPr>
          <w:rFonts w:ascii="Times New Roman" w:hAnsi="Times New Roman" w:cs="Times New Roman"/>
          <w:sz w:val="24"/>
          <w:szCs w:val="24"/>
          <w:lang w:val="sr-Cyrl-CS"/>
        </w:rPr>
        <w:t>6</w:t>
      </w:r>
      <w:r w:rsidR="00212DC7" w:rsidRPr="00722669">
        <w:rPr>
          <w:rFonts w:ascii="Times New Roman" w:hAnsi="Times New Roman" w:cs="Times New Roman"/>
          <w:sz w:val="24"/>
          <w:szCs w:val="24"/>
          <w:lang w:val="sr-Cyrl-CS"/>
        </w:rPr>
        <w:t xml:space="preserve"> </w:t>
      </w:r>
      <w:r w:rsidR="009243B0" w:rsidRPr="00722669">
        <w:rPr>
          <w:rFonts w:ascii="Times New Roman" w:hAnsi="Times New Roman" w:cs="Times New Roman"/>
          <w:sz w:val="24"/>
          <w:szCs w:val="24"/>
          <w:lang w:val="sr-Cyrl-CS"/>
        </w:rPr>
        <w:t>-</w:t>
      </w:r>
      <w:r w:rsidR="00212DC7" w:rsidRPr="00722669">
        <w:rPr>
          <w:rFonts w:ascii="Times New Roman" w:hAnsi="Times New Roman" w:cs="Times New Roman"/>
          <w:sz w:val="24"/>
          <w:szCs w:val="24"/>
          <w:lang w:val="sr-Cyrl-CS"/>
        </w:rPr>
        <w:t xml:space="preserve"> </w:t>
      </w:r>
      <w:r w:rsidR="00E977B3" w:rsidRPr="00722669">
        <w:rPr>
          <w:rFonts w:ascii="Times New Roman" w:hAnsi="Times New Roman" w:cs="Times New Roman"/>
          <w:sz w:val="24"/>
          <w:szCs w:val="24"/>
          <w:lang w:val="sr-Cyrl-CS"/>
        </w:rPr>
        <w:t>22</w:t>
      </w:r>
      <w:r w:rsidR="00BE68C7" w:rsidRPr="00722669">
        <w:rPr>
          <w:rFonts w:ascii="Times New Roman" w:hAnsi="Times New Roman" w:cs="Times New Roman"/>
          <w:sz w:val="24"/>
          <w:szCs w:val="24"/>
          <w:lang w:val="sr-Cyrl-CS"/>
        </w:rPr>
        <w:t>.</w:t>
      </w:r>
      <w:r w:rsidR="009243B0" w:rsidRPr="00722669">
        <w:rPr>
          <w:rFonts w:ascii="Times New Roman" w:hAnsi="Times New Roman" w:cs="Times New Roman"/>
          <w:sz w:val="24"/>
          <w:szCs w:val="24"/>
          <w:lang w:val="sr-Cyrl-CS"/>
        </w:rPr>
        <w:t xml:space="preserve"> ове уредбе</w:t>
      </w:r>
      <w:r w:rsidR="00FD2E8B" w:rsidRPr="00722669">
        <w:rPr>
          <w:rFonts w:ascii="Times New Roman" w:hAnsi="Times New Roman" w:cs="Times New Roman"/>
          <w:sz w:val="24"/>
          <w:szCs w:val="24"/>
          <w:lang w:val="sr-Cyrl-CS"/>
        </w:rPr>
        <w:t xml:space="preserve">. </w:t>
      </w:r>
    </w:p>
    <w:p w14:paraId="65D68801" w14:textId="77777777" w:rsidR="00402AD4" w:rsidRPr="00722669" w:rsidRDefault="000F1F1C" w:rsidP="00F766B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Крајњи купац</w:t>
      </w:r>
      <w:r w:rsidR="00FD2E8B" w:rsidRPr="00722669">
        <w:rPr>
          <w:rFonts w:ascii="Times New Roman" w:hAnsi="Times New Roman" w:cs="Times New Roman"/>
          <w:sz w:val="24"/>
          <w:szCs w:val="24"/>
          <w:lang w:val="sr-Cyrl-CS"/>
        </w:rPr>
        <w:t xml:space="preserve"> </w:t>
      </w:r>
      <w:r w:rsidR="00BE68C7" w:rsidRPr="00722669">
        <w:rPr>
          <w:rFonts w:ascii="Times New Roman" w:hAnsi="Times New Roman" w:cs="Times New Roman"/>
          <w:sz w:val="24"/>
          <w:szCs w:val="24"/>
          <w:lang w:val="sr-Cyrl-CS"/>
        </w:rPr>
        <w:t xml:space="preserve">из </w:t>
      </w:r>
      <w:r w:rsidR="00FD2E8B" w:rsidRPr="00722669">
        <w:rPr>
          <w:rFonts w:ascii="Times New Roman" w:hAnsi="Times New Roman" w:cs="Times New Roman"/>
          <w:sz w:val="24"/>
          <w:szCs w:val="24"/>
          <w:lang w:val="sr-Cyrl-CS"/>
        </w:rPr>
        <w:t>став</w:t>
      </w:r>
      <w:r w:rsidR="001F77B8" w:rsidRPr="00722669">
        <w:rPr>
          <w:rFonts w:ascii="Times New Roman" w:hAnsi="Times New Roman" w:cs="Times New Roman"/>
          <w:sz w:val="24"/>
          <w:szCs w:val="24"/>
          <w:lang w:val="sr-Cyrl-CS"/>
        </w:rPr>
        <w:t>a</w:t>
      </w:r>
      <w:r w:rsidR="00FD2E8B" w:rsidRPr="00722669">
        <w:rPr>
          <w:rFonts w:ascii="Times New Roman" w:hAnsi="Times New Roman" w:cs="Times New Roman"/>
          <w:sz w:val="24"/>
          <w:szCs w:val="24"/>
          <w:lang w:val="sr-Cyrl-CS"/>
        </w:rPr>
        <w:t xml:space="preserve"> 1</w:t>
      </w:r>
      <w:r w:rsidR="00BE68C7" w:rsidRPr="00722669">
        <w:rPr>
          <w:rFonts w:ascii="Times New Roman" w:hAnsi="Times New Roman" w:cs="Times New Roman"/>
          <w:sz w:val="24"/>
          <w:szCs w:val="24"/>
          <w:lang w:val="sr-Cyrl-CS"/>
        </w:rPr>
        <w:t>.</w:t>
      </w:r>
      <w:r w:rsidR="00FD2E8B" w:rsidRPr="00722669">
        <w:rPr>
          <w:rFonts w:ascii="Times New Roman" w:hAnsi="Times New Roman" w:cs="Times New Roman"/>
          <w:sz w:val="24"/>
          <w:szCs w:val="24"/>
          <w:lang w:val="sr-Cyrl-CS"/>
        </w:rPr>
        <w:t xml:space="preserve"> </w:t>
      </w:r>
      <w:r w:rsidR="001F77B8" w:rsidRPr="00722669">
        <w:rPr>
          <w:rFonts w:ascii="Times New Roman" w:hAnsi="Times New Roman" w:cs="Times New Roman"/>
          <w:sz w:val="24"/>
          <w:szCs w:val="24"/>
          <w:lang w:val="sr-Cyrl-CS"/>
        </w:rPr>
        <w:t>овог члана</w:t>
      </w:r>
      <w:r w:rsidRPr="00722669">
        <w:rPr>
          <w:rFonts w:ascii="Times New Roman" w:hAnsi="Times New Roman" w:cs="Times New Roman"/>
          <w:sz w:val="24"/>
          <w:szCs w:val="24"/>
          <w:lang w:val="sr-Cyrl-CS"/>
        </w:rPr>
        <w:t xml:space="preserve"> подноси </w:t>
      </w:r>
      <w:r w:rsidR="0047494E" w:rsidRPr="00722669">
        <w:rPr>
          <w:rFonts w:ascii="Times New Roman" w:hAnsi="Times New Roman" w:cs="Times New Roman"/>
          <w:sz w:val="24"/>
          <w:szCs w:val="24"/>
          <w:lang w:val="sr-Cyrl-CS"/>
        </w:rPr>
        <w:t xml:space="preserve">захтев </w:t>
      </w:r>
      <w:r w:rsidR="00402AD4" w:rsidRPr="00722669">
        <w:rPr>
          <w:rFonts w:ascii="Times New Roman" w:hAnsi="Times New Roman" w:cs="Times New Roman"/>
          <w:sz w:val="24"/>
          <w:szCs w:val="24"/>
          <w:lang w:val="sr-Cyrl-CS"/>
        </w:rPr>
        <w:t xml:space="preserve">оператору система </w:t>
      </w:r>
      <w:r w:rsidR="0047494E" w:rsidRPr="00722669">
        <w:rPr>
          <w:rFonts w:ascii="Times New Roman" w:hAnsi="Times New Roman" w:cs="Times New Roman"/>
          <w:sz w:val="24"/>
          <w:szCs w:val="24"/>
          <w:lang w:val="sr-Cyrl-CS"/>
        </w:rPr>
        <w:t xml:space="preserve">за сепарат о прикључењу </w:t>
      </w:r>
      <w:r w:rsidR="00402AD4" w:rsidRPr="00722669">
        <w:rPr>
          <w:rFonts w:ascii="Times New Roman" w:hAnsi="Times New Roman" w:cs="Times New Roman"/>
          <w:sz w:val="24"/>
          <w:szCs w:val="24"/>
          <w:lang w:val="sr-Cyrl-CS"/>
        </w:rPr>
        <w:t>производног објекта крајњег купца.</w:t>
      </w:r>
    </w:p>
    <w:p w14:paraId="722C8D5D" w14:textId="77777777" w:rsidR="00674FF8" w:rsidRPr="00722669" w:rsidRDefault="00674FF8" w:rsidP="00F766B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Оператор система је дужан да образац захтева учини доступним на својој интернет страници и омогући његово достављање електронским или писаним путем.</w:t>
      </w:r>
    </w:p>
    <w:p w14:paraId="3238246B" w14:textId="44CF44BF" w:rsidR="0047494E" w:rsidRPr="00722669" w:rsidRDefault="00402AD4" w:rsidP="00F766B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Сепарат</w:t>
      </w:r>
      <w:r w:rsidR="00594CB6" w:rsidRPr="00722669">
        <w:rPr>
          <w:rFonts w:ascii="Times New Roman" w:hAnsi="Times New Roman" w:cs="Times New Roman"/>
          <w:sz w:val="24"/>
          <w:szCs w:val="24"/>
          <w:lang w:val="sr-Cyrl-CS"/>
        </w:rPr>
        <w:t xml:space="preserve"> из става </w:t>
      </w:r>
      <w:r w:rsidR="0043654B" w:rsidRPr="00722669">
        <w:rPr>
          <w:rFonts w:ascii="Times New Roman" w:hAnsi="Times New Roman" w:cs="Times New Roman"/>
          <w:sz w:val="24"/>
          <w:szCs w:val="24"/>
          <w:lang w:val="sr-Cyrl-CS"/>
        </w:rPr>
        <w:t>2.</w:t>
      </w:r>
      <w:r w:rsidR="000903DE" w:rsidRPr="00722669">
        <w:rPr>
          <w:rFonts w:ascii="Times New Roman" w:hAnsi="Times New Roman" w:cs="Times New Roman"/>
          <w:sz w:val="24"/>
          <w:szCs w:val="24"/>
          <w:lang w:val="sr-Cyrl-CS"/>
        </w:rPr>
        <w:t xml:space="preserve"> </w:t>
      </w:r>
      <w:r w:rsidR="00594CB6" w:rsidRPr="00722669">
        <w:rPr>
          <w:rFonts w:ascii="Times New Roman" w:hAnsi="Times New Roman" w:cs="Times New Roman"/>
          <w:sz w:val="24"/>
          <w:szCs w:val="24"/>
          <w:lang w:val="sr-Cyrl-CS"/>
        </w:rPr>
        <w:t>овог члана</w:t>
      </w:r>
      <w:r w:rsidR="0047494E" w:rsidRPr="00722669">
        <w:rPr>
          <w:rFonts w:ascii="Times New Roman" w:hAnsi="Times New Roman" w:cs="Times New Roman"/>
          <w:sz w:val="24"/>
          <w:szCs w:val="24"/>
          <w:lang w:val="sr-Cyrl-CS"/>
        </w:rPr>
        <w:t xml:space="preserve"> садржи техничке услове за прикључење </w:t>
      </w:r>
      <w:r w:rsidR="002D6E83" w:rsidRPr="00722669">
        <w:rPr>
          <w:rFonts w:ascii="Times New Roman" w:hAnsi="Times New Roman" w:cs="Times New Roman"/>
          <w:sz w:val="24"/>
          <w:szCs w:val="24"/>
          <w:lang w:val="sr-Cyrl-CS"/>
        </w:rPr>
        <w:t xml:space="preserve">производног објекта </w:t>
      </w:r>
      <w:r w:rsidR="0047494E" w:rsidRPr="00722669">
        <w:rPr>
          <w:rFonts w:ascii="Times New Roman" w:hAnsi="Times New Roman" w:cs="Times New Roman"/>
          <w:sz w:val="24"/>
          <w:szCs w:val="24"/>
          <w:lang w:val="sr-Cyrl-CS"/>
        </w:rPr>
        <w:t>на дистрибутивни систем, односно затворени дистрибутивни систем</w:t>
      </w:r>
      <w:r w:rsidRPr="00722669">
        <w:rPr>
          <w:rFonts w:ascii="Times New Roman" w:hAnsi="Times New Roman" w:cs="Times New Roman"/>
          <w:sz w:val="24"/>
          <w:szCs w:val="24"/>
          <w:lang w:val="sr-Cyrl-CS"/>
        </w:rPr>
        <w:t>.</w:t>
      </w:r>
      <w:r w:rsidR="0047494E" w:rsidRPr="00722669">
        <w:rPr>
          <w:rFonts w:ascii="Times New Roman" w:hAnsi="Times New Roman" w:cs="Times New Roman"/>
          <w:sz w:val="24"/>
          <w:szCs w:val="24"/>
          <w:lang w:val="sr-Cyrl-CS"/>
        </w:rPr>
        <w:t xml:space="preserve"> </w:t>
      </w:r>
    </w:p>
    <w:p w14:paraId="2ED9EB9F" w14:textId="77777777" w:rsidR="0047494E" w:rsidRPr="00722669" w:rsidRDefault="000F1F1C" w:rsidP="00F766B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Уз захтев се прилаже идејно решење израђено у складу са прописима којима се уређује област планирања и изградње или се достављају техничке карактеристике производног објекта од значаја за међусобни утицај објекта и система. </w:t>
      </w:r>
    </w:p>
    <w:p w14:paraId="793108ED" w14:textId="69EB6E98" w:rsidR="000F1F1C" w:rsidRPr="00722669" w:rsidRDefault="000F1F1C" w:rsidP="00F766B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Надл</w:t>
      </w:r>
      <w:r w:rsidR="00215889" w:rsidRPr="00722669">
        <w:rPr>
          <w:rFonts w:ascii="Times New Roman" w:hAnsi="Times New Roman" w:cs="Times New Roman"/>
          <w:sz w:val="24"/>
          <w:szCs w:val="24"/>
          <w:lang w:val="sr-Cyrl-CS"/>
        </w:rPr>
        <w:t>ежни оператор система у року од десет</w:t>
      </w:r>
      <w:r w:rsidR="0047494E"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 xml:space="preserve">дана издаје </w:t>
      </w:r>
      <w:r w:rsidR="00402AD4" w:rsidRPr="00722669">
        <w:rPr>
          <w:rFonts w:ascii="Times New Roman" w:hAnsi="Times New Roman" w:cs="Times New Roman"/>
          <w:sz w:val="24"/>
          <w:szCs w:val="24"/>
          <w:lang w:val="sr-Cyrl-CS"/>
        </w:rPr>
        <w:t>сепарат о</w:t>
      </w:r>
      <w:r w:rsidRPr="00722669">
        <w:rPr>
          <w:rFonts w:ascii="Times New Roman" w:hAnsi="Times New Roman" w:cs="Times New Roman"/>
          <w:sz w:val="24"/>
          <w:szCs w:val="24"/>
          <w:lang w:val="sr-Cyrl-CS"/>
        </w:rPr>
        <w:t xml:space="preserve"> прикључењ</w:t>
      </w:r>
      <w:r w:rsidR="00402AD4" w:rsidRPr="00722669">
        <w:rPr>
          <w:rFonts w:ascii="Times New Roman" w:hAnsi="Times New Roman" w:cs="Times New Roman"/>
          <w:sz w:val="24"/>
          <w:szCs w:val="24"/>
          <w:lang w:val="sr-Cyrl-CS"/>
        </w:rPr>
        <w:t>у</w:t>
      </w:r>
      <w:r w:rsidR="002D6E83" w:rsidRPr="00722669">
        <w:rPr>
          <w:rFonts w:ascii="Times New Roman" w:hAnsi="Times New Roman" w:cs="Times New Roman"/>
          <w:sz w:val="24"/>
          <w:szCs w:val="24"/>
          <w:lang w:val="sr-Cyrl-CS"/>
        </w:rPr>
        <w:t xml:space="preserve"> производног објекта</w:t>
      </w:r>
      <w:r w:rsidRPr="00722669">
        <w:rPr>
          <w:rFonts w:ascii="Times New Roman" w:hAnsi="Times New Roman" w:cs="Times New Roman"/>
          <w:sz w:val="24"/>
          <w:szCs w:val="24"/>
          <w:lang w:val="sr-Cyrl-CS"/>
        </w:rPr>
        <w:t xml:space="preserve">. </w:t>
      </w:r>
    </w:p>
    <w:p w14:paraId="693067F4" w14:textId="77777777" w:rsidR="003A58CD" w:rsidRPr="00722669" w:rsidRDefault="003A58CD" w:rsidP="00F766BF">
      <w:pPr>
        <w:spacing w:after="0"/>
        <w:ind w:firstLine="720"/>
        <w:jc w:val="both"/>
        <w:rPr>
          <w:rFonts w:ascii="Times New Roman" w:hAnsi="Times New Roman" w:cs="Times New Roman"/>
          <w:sz w:val="24"/>
          <w:szCs w:val="24"/>
          <w:lang w:val="sr-Cyrl-CS"/>
        </w:rPr>
      </w:pPr>
    </w:p>
    <w:p w14:paraId="0110DF39" w14:textId="5BECF8B4" w:rsidR="00601790" w:rsidRPr="00722669" w:rsidRDefault="003A58CD"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Захтев за издавање решења о одобрењу за прикључење производног објекта</w:t>
      </w:r>
    </w:p>
    <w:p w14:paraId="2D0E0874" w14:textId="77777777" w:rsidR="009118E1" w:rsidRPr="00722669" w:rsidRDefault="009118E1" w:rsidP="00D74158">
      <w:pPr>
        <w:spacing w:after="0"/>
        <w:jc w:val="center"/>
        <w:rPr>
          <w:rFonts w:ascii="Times New Roman" w:hAnsi="Times New Roman" w:cs="Times New Roman"/>
          <w:sz w:val="24"/>
          <w:szCs w:val="24"/>
          <w:lang w:val="sr-Cyrl-CS"/>
        </w:rPr>
      </w:pPr>
    </w:p>
    <w:p w14:paraId="472EBF3C" w14:textId="46983C68" w:rsidR="00F766BF" w:rsidRPr="00722669" w:rsidRDefault="00090F74" w:rsidP="00996CF7">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C238C5" w:rsidRPr="00722669">
        <w:rPr>
          <w:rFonts w:ascii="Times New Roman" w:hAnsi="Times New Roman" w:cs="Times New Roman"/>
          <w:sz w:val="24"/>
          <w:szCs w:val="24"/>
          <w:lang w:val="sr-Cyrl-CS"/>
        </w:rPr>
        <w:t>17</w:t>
      </w:r>
      <w:r w:rsidRPr="00722669">
        <w:rPr>
          <w:rFonts w:ascii="Times New Roman" w:hAnsi="Times New Roman" w:cs="Times New Roman"/>
          <w:sz w:val="24"/>
          <w:szCs w:val="24"/>
          <w:lang w:val="sr-Cyrl-CS"/>
        </w:rPr>
        <w:t>.</w:t>
      </w:r>
    </w:p>
    <w:p w14:paraId="676B44F9" w14:textId="5DC61F5B" w:rsidR="003A58CD" w:rsidRPr="00722669" w:rsidRDefault="000F1F1C"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Након </w:t>
      </w:r>
      <w:r w:rsidR="007561DD" w:rsidRPr="00722669">
        <w:rPr>
          <w:rFonts w:ascii="Times New Roman" w:hAnsi="Times New Roman" w:cs="Times New Roman"/>
          <w:sz w:val="24"/>
          <w:szCs w:val="24"/>
          <w:lang w:val="sr-Cyrl-CS"/>
        </w:rPr>
        <w:t xml:space="preserve">израде техничке документације и </w:t>
      </w:r>
      <w:r w:rsidRPr="00722669">
        <w:rPr>
          <w:rFonts w:ascii="Times New Roman" w:hAnsi="Times New Roman" w:cs="Times New Roman"/>
          <w:sz w:val="24"/>
          <w:szCs w:val="24"/>
          <w:lang w:val="sr-Cyrl-CS"/>
        </w:rPr>
        <w:t>прибављања акта којим се одоб</w:t>
      </w:r>
      <w:r w:rsidR="00CF0AE7" w:rsidRPr="00722669">
        <w:rPr>
          <w:rFonts w:ascii="Times New Roman" w:hAnsi="Times New Roman" w:cs="Times New Roman"/>
          <w:sz w:val="24"/>
          <w:szCs w:val="24"/>
          <w:lang w:val="sr-Cyrl-CS"/>
        </w:rPr>
        <w:t>рава грађење производног објекта</w:t>
      </w:r>
      <w:r w:rsidRPr="00722669">
        <w:rPr>
          <w:rFonts w:ascii="Times New Roman" w:hAnsi="Times New Roman" w:cs="Times New Roman"/>
          <w:sz w:val="24"/>
          <w:szCs w:val="24"/>
          <w:lang w:val="sr-Cyrl-CS"/>
        </w:rPr>
        <w:t xml:space="preserve"> из </w:t>
      </w:r>
      <w:r w:rsidR="00C32C2F" w:rsidRPr="00722669">
        <w:rPr>
          <w:rFonts w:ascii="Times New Roman" w:hAnsi="Times New Roman" w:cs="Times New Roman"/>
          <w:sz w:val="24"/>
          <w:szCs w:val="24"/>
          <w:lang w:val="sr-Cyrl-CS"/>
        </w:rPr>
        <w:t>члана 1</w:t>
      </w:r>
      <w:r w:rsidR="0024781A" w:rsidRPr="00722669">
        <w:rPr>
          <w:rFonts w:ascii="Times New Roman" w:hAnsi="Times New Roman" w:cs="Times New Roman"/>
          <w:sz w:val="24"/>
          <w:szCs w:val="24"/>
          <w:lang w:val="sr-Cyrl-CS"/>
        </w:rPr>
        <w:t>6</w:t>
      </w:r>
      <w:r w:rsidR="00C32C2F" w:rsidRPr="00722669">
        <w:rPr>
          <w:rFonts w:ascii="Times New Roman" w:hAnsi="Times New Roman" w:cs="Times New Roman"/>
          <w:sz w:val="24"/>
          <w:szCs w:val="24"/>
          <w:lang w:val="sr-Cyrl-CS"/>
        </w:rPr>
        <w:t>. став 1.</w:t>
      </w:r>
      <w:r w:rsidRPr="00722669">
        <w:rPr>
          <w:rFonts w:ascii="Times New Roman" w:hAnsi="Times New Roman" w:cs="Times New Roman"/>
          <w:sz w:val="24"/>
          <w:szCs w:val="24"/>
          <w:lang w:val="sr-Cyrl-CS"/>
        </w:rPr>
        <w:t xml:space="preserve"> </w:t>
      </w:r>
      <w:r w:rsidR="00367769" w:rsidRPr="00722669">
        <w:rPr>
          <w:rFonts w:ascii="Times New Roman" w:hAnsi="Times New Roman" w:cs="Times New Roman"/>
          <w:sz w:val="24"/>
          <w:szCs w:val="24"/>
          <w:lang w:val="sr-Cyrl-CS"/>
        </w:rPr>
        <w:t xml:space="preserve">ове уредбе, </w:t>
      </w:r>
      <w:r w:rsidR="00C32C2F" w:rsidRPr="00722669">
        <w:rPr>
          <w:rFonts w:ascii="Times New Roman" w:hAnsi="Times New Roman" w:cs="Times New Roman"/>
          <w:sz w:val="24"/>
          <w:szCs w:val="24"/>
          <w:lang w:val="sr-Cyrl-CS"/>
        </w:rPr>
        <w:t xml:space="preserve">крајњи купац подноси захтев оператору система </w:t>
      </w:r>
      <w:r w:rsidR="00594CB6" w:rsidRPr="00722669">
        <w:rPr>
          <w:rFonts w:ascii="Times New Roman" w:hAnsi="Times New Roman" w:cs="Times New Roman"/>
          <w:sz w:val="24"/>
          <w:szCs w:val="24"/>
          <w:lang w:val="sr-Cyrl-CS"/>
        </w:rPr>
        <w:t>за издавање решења о одобрењу за</w:t>
      </w:r>
      <w:r w:rsidR="00C32C2F" w:rsidRPr="00722669">
        <w:rPr>
          <w:rFonts w:ascii="Times New Roman" w:hAnsi="Times New Roman" w:cs="Times New Roman"/>
          <w:sz w:val="24"/>
          <w:szCs w:val="24"/>
          <w:lang w:val="sr-Cyrl-CS"/>
        </w:rPr>
        <w:t xml:space="preserve"> прикључење производног објекта</w:t>
      </w:r>
      <w:r w:rsidR="00367769" w:rsidRPr="00722669">
        <w:rPr>
          <w:rFonts w:ascii="Times New Roman" w:hAnsi="Times New Roman" w:cs="Times New Roman"/>
          <w:sz w:val="24"/>
          <w:szCs w:val="24"/>
          <w:lang w:val="sr-Cyrl-CS"/>
        </w:rPr>
        <w:t xml:space="preserve"> на</w:t>
      </w:r>
      <w:r w:rsidR="00EC57E7" w:rsidRPr="00722669">
        <w:rPr>
          <w:rFonts w:ascii="Times New Roman" w:hAnsi="Times New Roman" w:cs="Times New Roman"/>
          <w:iCs/>
          <w:sz w:val="24"/>
          <w:szCs w:val="24"/>
          <w:lang w:val="sr-Cyrl-CS"/>
        </w:rPr>
        <w:t xml:space="preserve"> дистрибутивни односно затворени дистрибутивни систем.</w:t>
      </w:r>
    </w:p>
    <w:p w14:paraId="1941FF0B" w14:textId="77777777" w:rsidR="00594CB6" w:rsidRPr="00722669" w:rsidRDefault="0043654B" w:rsidP="00C32C2F">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О</w:t>
      </w:r>
      <w:r w:rsidR="00594CB6" w:rsidRPr="00722669">
        <w:rPr>
          <w:rFonts w:ascii="Times New Roman" w:hAnsi="Times New Roman" w:cs="Times New Roman"/>
          <w:sz w:val="24"/>
          <w:szCs w:val="24"/>
          <w:lang w:val="sr-Cyrl-CS"/>
        </w:rPr>
        <w:t xml:space="preserve">ператор система је дужан да образац захтева из става </w:t>
      </w:r>
      <w:r w:rsidR="007561DD" w:rsidRPr="00722669">
        <w:rPr>
          <w:rFonts w:ascii="Times New Roman" w:hAnsi="Times New Roman" w:cs="Times New Roman"/>
          <w:sz w:val="24"/>
          <w:szCs w:val="24"/>
          <w:lang w:val="sr-Cyrl-CS"/>
        </w:rPr>
        <w:t>1</w:t>
      </w:r>
      <w:r w:rsidR="00C32C2F" w:rsidRPr="00722669">
        <w:rPr>
          <w:rFonts w:ascii="Times New Roman" w:hAnsi="Times New Roman" w:cs="Times New Roman"/>
          <w:sz w:val="24"/>
          <w:szCs w:val="24"/>
          <w:lang w:val="sr-Cyrl-CS"/>
        </w:rPr>
        <w:t>. овог члана</w:t>
      </w:r>
      <w:r w:rsidR="00594CB6" w:rsidRPr="00722669">
        <w:rPr>
          <w:rFonts w:ascii="Times New Roman" w:hAnsi="Times New Roman" w:cs="Times New Roman"/>
          <w:sz w:val="24"/>
          <w:szCs w:val="24"/>
          <w:lang w:val="sr-Cyrl-CS"/>
        </w:rPr>
        <w:t xml:space="preserve"> учини доступним на својој интернет страници и омогући његово достављање електронским или писаним путем.</w:t>
      </w:r>
    </w:p>
    <w:p w14:paraId="1B4019CF" w14:textId="20272FB9" w:rsidR="00F53B88" w:rsidRPr="00722669" w:rsidRDefault="000F1F1C" w:rsidP="003B032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Уз захтев се прилаже акт којим се одобрава грађење производног објекта и техничке карактеристике опреме од значаја за међусобни утицај објекта и система, која је техничком документацијом предвиђена за уградњу у производни објекат. </w:t>
      </w:r>
    </w:p>
    <w:p w14:paraId="1A5E9650" w14:textId="155C9571" w:rsidR="003B0328" w:rsidRPr="00722669" w:rsidRDefault="003B0328" w:rsidP="003B0328">
      <w:pPr>
        <w:spacing w:after="0"/>
        <w:ind w:firstLine="720"/>
        <w:jc w:val="both"/>
        <w:rPr>
          <w:rFonts w:ascii="Times New Roman" w:hAnsi="Times New Roman" w:cs="Times New Roman"/>
          <w:sz w:val="24"/>
          <w:szCs w:val="24"/>
          <w:lang w:val="sr-Cyrl-CS"/>
        </w:rPr>
      </w:pPr>
    </w:p>
    <w:p w14:paraId="1BDDC0D5" w14:textId="212E7165" w:rsidR="003B0328" w:rsidRPr="00722669" w:rsidRDefault="003B0328" w:rsidP="003B0328">
      <w:pPr>
        <w:spacing w:after="0"/>
        <w:ind w:firstLine="720"/>
        <w:jc w:val="both"/>
        <w:rPr>
          <w:rFonts w:ascii="Times New Roman" w:hAnsi="Times New Roman" w:cs="Times New Roman"/>
          <w:sz w:val="24"/>
          <w:szCs w:val="24"/>
          <w:lang w:val="sr-Cyrl-CS"/>
        </w:rPr>
      </w:pPr>
    </w:p>
    <w:p w14:paraId="0DC0E2F2" w14:textId="77777777" w:rsidR="003B0328" w:rsidRPr="00722669" w:rsidRDefault="003B0328" w:rsidP="003B0328">
      <w:pPr>
        <w:spacing w:after="0"/>
        <w:ind w:firstLine="720"/>
        <w:jc w:val="both"/>
        <w:rPr>
          <w:rFonts w:ascii="Times New Roman" w:hAnsi="Times New Roman" w:cs="Times New Roman"/>
          <w:sz w:val="24"/>
          <w:szCs w:val="24"/>
          <w:lang w:val="sr-Cyrl-CS"/>
        </w:rPr>
      </w:pPr>
    </w:p>
    <w:p w14:paraId="6090F4C4" w14:textId="673B5384" w:rsidR="00C32C2F" w:rsidRPr="00722669" w:rsidRDefault="00C32C2F" w:rsidP="00AE5D9C">
      <w:pPr>
        <w:spacing w:after="0"/>
        <w:jc w:val="both"/>
        <w:rPr>
          <w:rFonts w:ascii="Times New Roman" w:hAnsi="Times New Roman" w:cs="Times New Roman"/>
          <w:sz w:val="24"/>
          <w:szCs w:val="24"/>
          <w:lang w:val="sr-Cyrl-CS"/>
        </w:rPr>
      </w:pPr>
    </w:p>
    <w:p w14:paraId="340ADBB2" w14:textId="1065B844" w:rsidR="003A58CD" w:rsidRPr="00722669" w:rsidRDefault="003A58CD"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Решење о одобрењу за прикључење и уговор</w:t>
      </w:r>
    </w:p>
    <w:p w14:paraId="295AC0AD" w14:textId="77777777" w:rsidR="009118E1" w:rsidRPr="00722669" w:rsidRDefault="009118E1" w:rsidP="00D74158">
      <w:pPr>
        <w:spacing w:after="0"/>
        <w:jc w:val="center"/>
        <w:rPr>
          <w:rFonts w:ascii="Times New Roman" w:hAnsi="Times New Roman" w:cs="Times New Roman"/>
          <w:sz w:val="24"/>
          <w:szCs w:val="24"/>
          <w:lang w:val="sr-Cyrl-CS"/>
        </w:rPr>
      </w:pPr>
    </w:p>
    <w:p w14:paraId="18CEC77B" w14:textId="59522C2F" w:rsidR="00F766BF" w:rsidRPr="00722669" w:rsidRDefault="00090F74" w:rsidP="00996CF7">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7F514F" w:rsidRPr="00722669">
        <w:rPr>
          <w:rFonts w:ascii="Times New Roman" w:hAnsi="Times New Roman" w:cs="Times New Roman"/>
          <w:sz w:val="24"/>
          <w:szCs w:val="24"/>
          <w:lang w:val="sr-Cyrl-CS"/>
        </w:rPr>
        <w:t>1</w:t>
      </w:r>
      <w:r w:rsidR="00C238C5" w:rsidRPr="00722669">
        <w:rPr>
          <w:rFonts w:ascii="Times New Roman" w:hAnsi="Times New Roman" w:cs="Times New Roman"/>
          <w:sz w:val="24"/>
          <w:szCs w:val="24"/>
          <w:lang w:val="sr-Cyrl-CS"/>
        </w:rPr>
        <w:t>8</w:t>
      </w:r>
      <w:r w:rsidR="00F766BF" w:rsidRPr="00722669">
        <w:rPr>
          <w:rFonts w:ascii="Times New Roman" w:hAnsi="Times New Roman" w:cs="Times New Roman"/>
          <w:sz w:val="24"/>
          <w:szCs w:val="24"/>
          <w:lang w:val="sr-Cyrl-CS"/>
        </w:rPr>
        <w:t>.</w:t>
      </w:r>
    </w:p>
    <w:p w14:paraId="4FC7812A" w14:textId="413C2C88" w:rsidR="000F1F1C" w:rsidRPr="00722669" w:rsidRDefault="007561DD"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О</w:t>
      </w:r>
      <w:r w:rsidR="000F1F1C" w:rsidRPr="00722669">
        <w:rPr>
          <w:rFonts w:ascii="Times New Roman" w:hAnsi="Times New Roman" w:cs="Times New Roman"/>
          <w:sz w:val="24"/>
          <w:szCs w:val="24"/>
          <w:lang w:val="sr-Cyrl-CS"/>
        </w:rPr>
        <w:t xml:space="preserve">ператор система у року од </w:t>
      </w:r>
      <w:r w:rsidR="00684438" w:rsidRPr="00722669">
        <w:rPr>
          <w:rFonts w:ascii="Times New Roman" w:hAnsi="Times New Roman" w:cs="Times New Roman"/>
          <w:sz w:val="24"/>
          <w:szCs w:val="24"/>
          <w:lang w:val="sr-Cyrl-CS"/>
        </w:rPr>
        <w:t>пет</w:t>
      </w:r>
      <w:r w:rsidR="00594CB6" w:rsidRPr="00722669">
        <w:rPr>
          <w:rFonts w:ascii="Times New Roman" w:hAnsi="Times New Roman" w:cs="Times New Roman"/>
          <w:sz w:val="24"/>
          <w:szCs w:val="24"/>
          <w:lang w:val="sr-Cyrl-CS"/>
        </w:rPr>
        <w:t xml:space="preserve"> </w:t>
      </w:r>
      <w:r w:rsidR="000F1F1C" w:rsidRPr="00722669">
        <w:rPr>
          <w:rFonts w:ascii="Times New Roman" w:hAnsi="Times New Roman" w:cs="Times New Roman"/>
          <w:sz w:val="24"/>
          <w:szCs w:val="24"/>
          <w:lang w:val="sr-Cyrl-CS"/>
        </w:rPr>
        <w:t xml:space="preserve">дана </w:t>
      </w:r>
      <w:r w:rsidR="006B21CB" w:rsidRPr="00722669">
        <w:rPr>
          <w:rFonts w:ascii="Times New Roman" w:hAnsi="Times New Roman" w:cs="Times New Roman"/>
          <w:sz w:val="24"/>
          <w:szCs w:val="24"/>
          <w:lang w:val="sr-Cyrl-CS"/>
        </w:rPr>
        <w:t xml:space="preserve">од дана пријема захтева </w:t>
      </w:r>
      <w:r w:rsidR="00684438" w:rsidRPr="00722669">
        <w:rPr>
          <w:rFonts w:ascii="Times New Roman" w:hAnsi="Times New Roman" w:cs="Times New Roman"/>
          <w:sz w:val="24"/>
          <w:szCs w:val="24"/>
          <w:lang w:val="sr-Cyrl-CS"/>
        </w:rPr>
        <w:t xml:space="preserve">из </w:t>
      </w:r>
      <w:r w:rsidRPr="00722669">
        <w:rPr>
          <w:rFonts w:ascii="Times New Roman" w:hAnsi="Times New Roman" w:cs="Times New Roman"/>
          <w:sz w:val="24"/>
          <w:szCs w:val="24"/>
          <w:lang w:val="sr-Cyrl-CS"/>
        </w:rPr>
        <w:t>члана 1</w:t>
      </w:r>
      <w:r w:rsidR="00F97FDB" w:rsidRPr="00722669">
        <w:rPr>
          <w:rFonts w:ascii="Times New Roman" w:hAnsi="Times New Roman" w:cs="Times New Roman"/>
          <w:sz w:val="24"/>
          <w:szCs w:val="24"/>
          <w:lang w:val="sr-Cyrl-CS"/>
        </w:rPr>
        <w:t>7</w:t>
      </w:r>
      <w:r w:rsidRPr="00722669">
        <w:rPr>
          <w:rFonts w:ascii="Times New Roman" w:hAnsi="Times New Roman" w:cs="Times New Roman"/>
          <w:sz w:val="24"/>
          <w:szCs w:val="24"/>
          <w:lang w:val="sr-Cyrl-CS"/>
        </w:rPr>
        <w:t>.</w:t>
      </w:r>
      <w:r w:rsidR="00684438" w:rsidRPr="00722669">
        <w:rPr>
          <w:rFonts w:ascii="Times New Roman" w:hAnsi="Times New Roman" w:cs="Times New Roman"/>
          <w:sz w:val="24"/>
          <w:szCs w:val="24"/>
          <w:lang w:val="sr-Cyrl-CS"/>
        </w:rPr>
        <w:t xml:space="preserve"> став 1. ове уредбе</w:t>
      </w:r>
      <w:r w:rsidR="006B21CB" w:rsidRPr="00722669">
        <w:rPr>
          <w:rFonts w:ascii="Times New Roman" w:hAnsi="Times New Roman" w:cs="Times New Roman"/>
          <w:sz w:val="24"/>
          <w:szCs w:val="24"/>
          <w:lang w:val="sr-Cyrl-CS"/>
        </w:rPr>
        <w:t xml:space="preserve"> </w:t>
      </w:r>
      <w:r w:rsidR="000F1F1C" w:rsidRPr="00722669">
        <w:rPr>
          <w:rFonts w:ascii="Times New Roman" w:hAnsi="Times New Roman" w:cs="Times New Roman"/>
          <w:sz w:val="24"/>
          <w:szCs w:val="24"/>
          <w:lang w:val="sr-Cyrl-CS"/>
        </w:rPr>
        <w:t xml:space="preserve">издаје </w:t>
      </w:r>
      <w:r w:rsidR="000423A2" w:rsidRPr="00722669">
        <w:rPr>
          <w:rFonts w:ascii="Times New Roman" w:hAnsi="Times New Roman" w:cs="Times New Roman"/>
          <w:sz w:val="24"/>
          <w:szCs w:val="24"/>
          <w:lang w:val="sr-Cyrl-CS"/>
        </w:rPr>
        <w:t>решење о одобрењу за прикључење</w:t>
      </w:r>
      <w:r w:rsidR="000F1F1C" w:rsidRPr="00722669">
        <w:rPr>
          <w:rFonts w:ascii="Times New Roman" w:hAnsi="Times New Roman" w:cs="Times New Roman"/>
          <w:sz w:val="24"/>
          <w:szCs w:val="24"/>
          <w:lang w:val="sr-Cyrl-CS"/>
        </w:rPr>
        <w:t xml:space="preserve"> и истовремено крајњем купцу доставља </w:t>
      </w:r>
      <w:r w:rsidR="006B21CB" w:rsidRPr="00722669">
        <w:rPr>
          <w:rFonts w:ascii="Times New Roman" w:hAnsi="Times New Roman" w:cs="Times New Roman"/>
          <w:sz w:val="24"/>
          <w:szCs w:val="24"/>
          <w:lang w:val="sr-Cyrl-CS"/>
        </w:rPr>
        <w:t xml:space="preserve">писаним или електронским путем </w:t>
      </w:r>
      <w:r w:rsidR="00684438" w:rsidRPr="00722669">
        <w:rPr>
          <w:rFonts w:ascii="Times New Roman" w:hAnsi="Times New Roman" w:cs="Times New Roman"/>
          <w:sz w:val="24"/>
          <w:szCs w:val="24"/>
          <w:lang w:val="sr-Cyrl-CS"/>
        </w:rPr>
        <w:t>понуду за закључење у</w:t>
      </w:r>
      <w:r w:rsidR="000F1F1C" w:rsidRPr="00722669">
        <w:rPr>
          <w:rFonts w:ascii="Times New Roman" w:hAnsi="Times New Roman" w:cs="Times New Roman"/>
          <w:sz w:val="24"/>
          <w:szCs w:val="24"/>
          <w:lang w:val="sr-Cyrl-CS"/>
        </w:rPr>
        <w:t xml:space="preserve">говора о пружању услуге за прикључење на дистрибутивни систем електричне енергије и информацију о идентификационом броју мерног места за потребе закључења уговора о потпуном снабдевању са нето </w:t>
      </w:r>
      <w:r w:rsidR="00145134" w:rsidRPr="00722669">
        <w:rPr>
          <w:rFonts w:ascii="Times New Roman" w:hAnsi="Times New Roman" w:cs="Times New Roman"/>
          <w:sz w:val="24"/>
          <w:szCs w:val="24"/>
          <w:lang w:val="sr-Cyrl-CS"/>
        </w:rPr>
        <w:t xml:space="preserve">обрачуном </w:t>
      </w:r>
      <w:r w:rsidR="000F1F1C" w:rsidRPr="00722669">
        <w:rPr>
          <w:rFonts w:ascii="Times New Roman" w:hAnsi="Times New Roman" w:cs="Times New Roman"/>
          <w:sz w:val="24"/>
          <w:szCs w:val="24"/>
          <w:lang w:val="sr-Cyrl-CS"/>
        </w:rPr>
        <w:t xml:space="preserve">са изабраним снабдевачем. </w:t>
      </w:r>
    </w:p>
    <w:p w14:paraId="33B30D0A" w14:textId="01A1ACAC" w:rsidR="00733144" w:rsidRPr="00722669" w:rsidRDefault="00733144"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Уговором о пружању услуге за прикључење на дистрибутивни систем електричне енергије из става 1. овог члана, оператор система и крајњи купац који није домаћинство или стамбена заједница, дефиниш</w:t>
      </w:r>
      <w:r w:rsidR="00A87D71" w:rsidRPr="00722669">
        <w:rPr>
          <w:rFonts w:ascii="Times New Roman" w:hAnsi="Times New Roman" w:cs="Times New Roman"/>
          <w:sz w:val="24"/>
          <w:szCs w:val="24"/>
          <w:lang w:val="sr-Cyrl-CS"/>
        </w:rPr>
        <w:t>у међусобна права и обавезе који</w:t>
      </w:r>
      <w:r w:rsidRPr="00722669">
        <w:rPr>
          <w:rFonts w:ascii="Times New Roman" w:hAnsi="Times New Roman" w:cs="Times New Roman"/>
          <w:sz w:val="24"/>
          <w:szCs w:val="24"/>
          <w:lang w:val="sr-Cyrl-CS"/>
        </w:rPr>
        <w:t xml:space="preserve"> се односе </w:t>
      </w:r>
      <w:r w:rsidR="000F11FC" w:rsidRPr="00722669">
        <w:rPr>
          <w:rFonts w:ascii="Times New Roman" w:hAnsi="Times New Roman" w:cs="Times New Roman"/>
          <w:sz w:val="24"/>
          <w:szCs w:val="24"/>
          <w:lang w:val="sr-Cyrl-CS"/>
        </w:rPr>
        <w:t xml:space="preserve">на </w:t>
      </w:r>
      <w:r w:rsidR="00A87D71" w:rsidRPr="00722669">
        <w:rPr>
          <w:rFonts w:ascii="Times New Roman" w:hAnsi="Times New Roman" w:cs="Times New Roman"/>
          <w:sz w:val="24"/>
          <w:szCs w:val="24"/>
          <w:lang w:val="sr-Cyrl-CS"/>
        </w:rPr>
        <w:t>изградњу прикључка</w:t>
      </w:r>
      <w:r w:rsidRPr="00722669">
        <w:rPr>
          <w:rFonts w:ascii="Times New Roman" w:hAnsi="Times New Roman" w:cs="Times New Roman"/>
          <w:sz w:val="24"/>
          <w:szCs w:val="24"/>
          <w:lang w:val="sr-Cyrl-CS"/>
        </w:rPr>
        <w:t xml:space="preserve">. </w:t>
      </w:r>
    </w:p>
    <w:p w14:paraId="7707F7DF" w14:textId="3EF70C1F" w:rsidR="00190604" w:rsidRPr="00722669" w:rsidRDefault="00630F2A"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Рок и трошкови</w:t>
      </w:r>
      <w:r w:rsidR="00190604" w:rsidRPr="00722669">
        <w:rPr>
          <w:rFonts w:ascii="Times New Roman" w:hAnsi="Times New Roman" w:cs="Times New Roman"/>
          <w:sz w:val="24"/>
          <w:szCs w:val="24"/>
          <w:lang w:val="sr-Cyrl-CS"/>
        </w:rPr>
        <w:t xml:space="preserve"> изградње прикључка </w:t>
      </w:r>
      <w:r w:rsidRPr="00722669">
        <w:rPr>
          <w:rFonts w:ascii="Times New Roman" w:hAnsi="Times New Roman" w:cs="Times New Roman"/>
          <w:sz w:val="24"/>
          <w:szCs w:val="24"/>
          <w:lang w:val="sr-Cyrl-CS"/>
        </w:rPr>
        <w:t>утврђују се</w:t>
      </w:r>
      <w:r w:rsidR="00684438" w:rsidRPr="00722669">
        <w:rPr>
          <w:rFonts w:ascii="Times New Roman" w:hAnsi="Times New Roman" w:cs="Times New Roman"/>
          <w:sz w:val="24"/>
          <w:szCs w:val="24"/>
          <w:lang w:val="sr-Cyrl-CS"/>
        </w:rPr>
        <w:t xml:space="preserve"> уговором из става 2. овог члана.</w:t>
      </w:r>
    </w:p>
    <w:p w14:paraId="07BD0B8B" w14:textId="649C0347" w:rsidR="00A87D71" w:rsidRPr="00722669" w:rsidRDefault="00A87D71"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Инвеститор изградње прикључка је оператор система који може овластити крајњег купца из става </w:t>
      </w:r>
      <w:r w:rsidR="00740618" w:rsidRPr="00722669">
        <w:rPr>
          <w:rFonts w:ascii="Times New Roman" w:hAnsi="Times New Roman" w:cs="Times New Roman"/>
          <w:sz w:val="24"/>
          <w:szCs w:val="24"/>
          <w:lang w:val="sr-Cyrl-CS"/>
        </w:rPr>
        <w:t>1</w:t>
      </w:r>
      <w:r w:rsidR="002B3F80" w:rsidRPr="00722669">
        <w:rPr>
          <w:rFonts w:ascii="Times New Roman" w:hAnsi="Times New Roman" w:cs="Times New Roman"/>
          <w:sz w:val="24"/>
          <w:szCs w:val="24"/>
          <w:lang w:val="sr-Cyrl-CS"/>
        </w:rPr>
        <w:t>.</w:t>
      </w:r>
      <w:r w:rsidR="00740618" w:rsidRPr="00722669">
        <w:rPr>
          <w:rFonts w:ascii="Times New Roman" w:hAnsi="Times New Roman" w:cs="Times New Roman"/>
          <w:sz w:val="24"/>
          <w:szCs w:val="24"/>
          <w:lang w:val="sr-Cyrl-CS"/>
        </w:rPr>
        <w:t xml:space="preserve"> овог члана </w:t>
      </w:r>
      <w:r w:rsidRPr="00722669">
        <w:rPr>
          <w:rFonts w:ascii="Times New Roman" w:hAnsi="Times New Roman" w:cs="Times New Roman"/>
          <w:sz w:val="24"/>
          <w:szCs w:val="24"/>
          <w:lang w:val="sr-Cyrl-CS"/>
        </w:rPr>
        <w:t>да у његово име изгради прикључак.</w:t>
      </w:r>
    </w:p>
    <w:p w14:paraId="7866A67D" w14:textId="74384A9C" w:rsidR="00996CF7" w:rsidRPr="00722669" w:rsidRDefault="00996CF7" w:rsidP="00D74158">
      <w:pPr>
        <w:spacing w:after="0"/>
        <w:jc w:val="center"/>
        <w:rPr>
          <w:rFonts w:ascii="Times New Roman" w:hAnsi="Times New Roman" w:cs="Times New Roman"/>
          <w:sz w:val="24"/>
          <w:szCs w:val="24"/>
          <w:lang w:val="sr-Cyrl-CS"/>
        </w:rPr>
      </w:pPr>
    </w:p>
    <w:p w14:paraId="4AAEC7DA" w14:textId="6A75661A" w:rsidR="003A58CD" w:rsidRPr="00722669" w:rsidRDefault="003A58CD"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Захтев за пуштање производног објекта у пробни рад</w:t>
      </w:r>
    </w:p>
    <w:p w14:paraId="34DAD71A" w14:textId="77777777" w:rsidR="009118E1" w:rsidRPr="00722669" w:rsidRDefault="009118E1" w:rsidP="00D74158">
      <w:pPr>
        <w:spacing w:after="0"/>
        <w:jc w:val="center"/>
        <w:rPr>
          <w:rFonts w:ascii="Times New Roman" w:hAnsi="Times New Roman" w:cs="Times New Roman"/>
          <w:sz w:val="24"/>
          <w:szCs w:val="24"/>
          <w:lang w:val="sr-Cyrl-CS"/>
        </w:rPr>
      </w:pPr>
    </w:p>
    <w:p w14:paraId="6227332E" w14:textId="333C9C8B" w:rsidR="00F766BF" w:rsidRPr="00722669" w:rsidRDefault="00090F74"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C238C5" w:rsidRPr="00722669">
        <w:rPr>
          <w:rFonts w:ascii="Times New Roman" w:hAnsi="Times New Roman" w:cs="Times New Roman"/>
          <w:sz w:val="24"/>
          <w:szCs w:val="24"/>
          <w:lang w:val="sr-Cyrl-CS"/>
        </w:rPr>
        <w:t>19</w:t>
      </w:r>
      <w:r w:rsidR="00F766BF" w:rsidRPr="00722669">
        <w:rPr>
          <w:rFonts w:ascii="Times New Roman" w:hAnsi="Times New Roman" w:cs="Times New Roman"/>
          <w:sz w:val="24"/>
          <w:szCs w:val="24"/>
          <w:lang w:val="sr-Cyrl-CS"/>
        </w:rPr>
        <w:t>.</w:t>
      </w:r>
    </w:p>
    <w:p w14:paraId="14E35A62" w14:textId="77777777" w:rsidR="003A58CD" w:rsidRPr="00722669" w:rsidRDefault="000F1F1C"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Након изградње производног објекта крајњи купац доставља електронским или писаним путем надлежном оператору система захтев за пуштање производног објекта у пробни рад. </w:t>
      </w:r>
    </w:p>
    <w:p w14:paraId="710F1FF0" w14:textId="77777777" w:rsidR="00CA5087" w:rsidRPr="00722669" w:rsidRDefault="00CA5087" w:rsidP="00CA5087">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Уз захтев из става 1</w:t>
      </w:r>
      <w:r w:rsidR="00C32C2F"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 xml:space="preserve"> овог члана прилаже се уговор о потпуном снабдевању са нето обрачуном без комерцијалних података или потврда снабдевача о закљученом уговору о потпуном снабдевању са нето обрачуном.</w:t>
      </w:r>
    </w:p>
    <w:p w14:paraId="6C493F2F" w14:textId="77777777" w:rsidR="00A73930" w:rsidRPr="00722669" w:rsidRDefault="00A73930" w:rsidP="000F1F1C">
      <w:pPr>
        <w:spacing w:after="0"/>
        <w:ind w:firstLine="720"/>
        <w:jc w:val="both"/>
        <w:rPr>
          <w:rFonts w:ascii="Times New Roman" w:hAnsi="Times New Roman" w:cs="Times New Roman"/>
          <w:sz w:val="24"/>
          <w:szCs w:val="24"/>
          <w:lang w:val="sr-Cyrl-CS"/>
        </w:rPr>
      </w:pPr>
    </w:p>
    <w:p w14:paraId="5109D7CC" w14:textId="16EDFCF7" w:rsidR="00F766BF" w:rsidRPr="00722669" w:rsidRDefault="00A73930"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Провера испуњености услова и упис у Регистар куп</w:t>
      </w:r>
      <w:r w:rsidR="00A83812" w:rsidRPr="00722669">
        <w:rPr>
          <w:rFonts w:ascii="Times New Roman" w:hAnsi="Times New Roman" w:cs="Times New Roman"/>
          <w:sz w:val="24"/>
          <w:szCs w:val="24"/>
          <w:lang w:val="sr-Cyrl-CS"/>
        </w:rPr>
        <w:t>а</w:t>
      </w:r>
      <w:r w:rsidRPr="00722669">
        <w:rPr>
          <w:rFonts w:ascii="Times New Roman" w:hAnsi="Times New Roman" w:cs="Times New Roman"/>
          <w:sz w:val="24"/>
          <w:szCs w:val="24"/>
          <w:lang w:val="sr-Cyrl-CS"/>
        </w:rPr>
        <w:t>ца-произвођача</w:t>
      </w:r>
    </w:p>
    <w:p w14:paraId="11CAA746" w14:textId="77777777" w:rsidR="009118E1" w:rsidRPr="00722669" w:rsidRDefault="009118E1" w:rsidP="00D74158">
      <w:pPr>
        <w:spacing w:after="0"/>
        <w:jc w:val="center"/>
        <w:rPr>
          <w:rFonts w:ascii="Times New Roman" w:hAnsi="Times New Roman" w:cs="Times New Roman"/>
          <w:sz w:val="24"/>
          <w:szCs w:val="24"/>
          <w:lang w:val="sr-Cyrl-CS"/>
        </w:rPr>
      </w:pPr>
    </w:p>
    <w:p w14:paraId="3B02D64B" w14:textId="640BC976" w:rsidR="00F766BF" w:rsidRPr="00722669" w:rsidRDefault="00090F74"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0</w:t>
      </w:r>
      <w:r w:rsidR="00F766BF" w:rsidRPr="00722669">
        <w:rPr>
          <w:rFonts w:ascii="Times New Roman" w:hAnsi="Times New Roman" w:cs="Times New Roman"/>
          <w:sz w:val="24"/>
          <w:szCs w:val="24"/>
          <w:lang w:val="sr-Cyrl-CS"/>
        </w:rPr>
        <w:t>.</w:t>
      </w:r>
    </w:p>
    <w:p w14:paraId="76E3C80C" w14:textId="147F88FC" w:rsidR="00CA5087" w:rsidRPr="00722669" w:rsidRDefault="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Нако</w:t>
      </w:r>
      <w:r w:rsidR="00684438" w:rsidRPr="00722669">
        <w:rPr>
          <w:rFonts w:ascii="Times New Roman" w:hAnsi="Times New Roman" w:cs="Times New Roman"/>
          <w:sz w:val="24"/>
          <w:szCs w:val="24"/>
          <w:lang w:val="sr-Cyrl-CS"/>
        </w:rPr>
        <w:t xml:space="preserve">н пријема захтева из </w:t>
      </w:r>
      <w:r w:rsidR="008D2237" w:rsidRPr="00722669">
        <w:rPr>
          <w:rFonts w:ascii="Times New Roman" w:hAnsi="Times New Roman" w:cs="Times New Roman"/>
          <w:sz w:val="24"/>
          <w:szCs w:val="24"/>
          <w:lang w:val="sr-Cyrl-CS"/>
        </w:rPr>
        <w:t>члана</w:t>
      </w:r>
      <w:r w:rsidR="00684438" w:rsidRPr="00722669">
        <w:rPr>
          <w:rFonts w:ascii="Times New Roman" w:hAnsi="Times New Roman" w:cs="Times New Roman"/>
          <w:sz w:val="24"/>
          <w:szCs w:val="24"/>
          <w:lang w:val="sr-Cyrl-CS"/>
        </w:rPr>
        <w:t xml:space="preserve"> 19. ове уредбе </w:t>
      </w:r>
      <w:r w:rsidRPr="00722669">
        <w:rPr>
          <w:rFonts w:ascii="Times New Roman" w:hAnsi="Times New Roman" w:cs="Times New Roman"/>
          <w:sz w:val="24"/>
          <w:szCs w:val="24"/>
          <w:lang w:val="sr-Cyrl-CS"/>
        </w:rPr>
        <w:t>оператор система</w:t>
      </w:r>
      <w:r w:rsidR="00CA5087" w:rsidRPr="00722669">
        <w:rPr>
          <w:rFonts w:ascii="Times New Roman" w:hAnsi="Times New Roman" w:cs="Times New Roman"/>
          <w:sz w:val="24"/>
          <w:szCs w:val="24"/>
          <w:lang w:val="sr-Cyrl-CS"/>
        </w:rPr>
        <w:t xml:space="preserve"> проверава производни објекат у складу са прописима.</w:t>
      </w:r>
    </w:p>
    <w:p w14:paraId="1B7E60A2" w14:textId="0D900F31" w:rsidR="000F1F1C" w:rsidRPr="00722669" w:rsidRDefault="00CA5087">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Уколико производни објек</w:t>
      </w:r>
      <w:r w:rsidR="00CF1C35" w:rsidRPr="00722669">
        <w:rPr>
          <w:rFonts w:ascii="Times New Roman" w:hAnsi="Times New Roman" w:cs="Times New Roman"/>
          <w:sz w:val="24"/>
          <w:szCs w:val="24"/>
          <w:lang w:val="sr-Cyrl-CS"/>
        </w:rPr>
        <w:t>ат испуњава услове из</w:t>
      </w:r>
      <w:r w:rsidRPr="00722669">
        <w:rPr>
          <w:rFonts w:ascii="Times New Roman" w:hAnsi="Times New Roman" w:cs="Times New Roman"/>
          <w:sz w:val="24"/>
          <w:szCs w:val="24"/>
          <w:lang w:val="sr-Cyrl-CS"/>
        </w:rPr>
        <w:t xml:space="preserve"> става</w:t>
      </w:r>
      <w:r w:rsidR="00CF1C35" w:rsidRPr="00722669">
        <w:rPr>
          <w:rFonts w:ascii="Times New Roman" w:hAnsi="Times New Roman" w:cs="Times New Roman"/>
          <w:sz w:val="24"/>
          <w:szCs w:val="24"/>
          <w:lang w:val="sr-Cyrl-CS"/>
        </w:rPr>
        <w:t xml:space="preserve"> 1. овог члана</w:t>
      </w:r>
      <w:r w:rsidRPr="00722669">
        <w:rPr>
          <w:rFonts w:ascii="Times New Roman" w:hAnsi="Times New Roman" w:cs="Times New Roman"/>
          <w:sz w:val="24"/>
          <w:szCs w:val="24"/>
          <w:lang w:val="sr-Cyrl-CS"/>
        </w:rPr>
        <w:t xml:space="preserve">, оператор система издаје решење о одобрењу за привремено прикључење, прикључује објекат на дистрибутивни систем електричне енергије и </w:t>
      </w:r>
      <w:r w:rsidR="000F1F1C" w:rsidRPr="00722669">
        <w:rPr>
          <w:rFonts w:ascii="Times New Roman" w:hAnsi="Times New Roman" w:cs="Times New Roman"/>
          <w:sz w:val="24"/>
          <w:szCs w:val="24"/>
          <w:lang w:val="sr-Cyrl-CS"/>
        </w:rPr>
        <w:t>уписује крајњег купца у Регистар куп</w:t>
      </w:r>
      <w:r w:rsidR="00A83812" w:rsidRPr="00722669">
        <w:rPr>
          <w:rFonts w:ascii="Times New Roman" w:hAnsi="Times New Roman" w:cs="Times New Roman"/>
          <w:sz w:val="24"/>
          <w:szCs w:val="24"/>
          <w:lang w:val="sr-Cyrl-CS"/>
        </w:rPr>
        <w:t>а</w:t>
      </w:r>
      <w:r w:rsidR="00A73930" w:rsidRPr="00722669">
        <w:rPr>
          <w:rFonts w:ascii="Times New Roman" w:hAnsi="Times New Roman" w:cs="Times New Roman"/>
          <w:sz w:val="24"/>
          <w:szCs w:val="24"/>
          <w:lang w:val="sr-Cyrl-CS"/>
        </w:rPr>
        <w:t>ц</w:t>
      </w:r>
      <w:r w:rsidR="000F1F1C" w:rsidRPr="00722669">
        <w:rPr>
          <w:rFonts w:ascii="Times New Roman" w:hAnsi="Times New Roman" w:cs="Times New Roman"/>
          <w:sz w:val="24"/>
          <w:szCs w:val="24"/>
          <w:lang w:val="sr-Cyrl-CS"/>
        </w:rPr>
        <w:t>а-произвођача</w:t>
      </w:r>
      <w:r w:rsidR="00684438" w:rsidRPr="00722669">
        <w:rPr>
          <w:rFonts w:ascii="Times New Roman" w:hAnsi="Times New Roman" w:cs="Times New Roman"/>
          <w:sz w:val="24"/>
          <w:szCs w:val="24"/>
          <w:lang w:val="sr-Cyrl-CS"/>
        </w:rPr>
        <w:t xml:space="preserve"> у року од пет</w:t>
      </w:r>
      <w:r w:rsidRPr="00722669">
        <w:rPr>
          <w:rFonts w:ascii="Times New Roman" w:hAnsi="Times New Roman" w:cs="Times New Roman"/>
          <w:sz w:val="24"/>
          <w:szCs w:val="24"/>
          <w:lang w:val="sr-Cyrl-CS"/>
        </w:rPr>
        <w:t xml:space="preserve"> дана</w:t>
      </w:r>
      <w:r w:rsidR="00A73930" w:rsidRPr="00722669">
        <w:rPr>
          <w:rFonts w:ascii="Times New Roman" w:hAnsi="Times New Roman" w:cs="Times New Roman"/>
          <w:sz w:val="24"/>
          <w:szCs w:val="24"/>
          <w:lang w:val="sr-Cyrl-CS"/>
        </w:rPr>
        <w:t>.</w:t>
      </w:r>
    </w:p>
    <w:p w14:paraId="0CCE10A7" w14:textId="2BB52FD1" w:rsidR="007D2444" w:rsidRPr="00722669" w:rsidRDefault="007D2444" w:rsidP="000F1F1C">
      <w:pPr>
        <w:spacing w:after="0"/>
        <w:ind w:firstLine="720"/>
        <w:jc w:val="both"/>
        <w:rPr>
          <w:rFonts w:ascii="Times New Roman" w:hAnsi="Times New Roman" w:cs="Times New Roman"/>
          <w:sz w:val="24"/>
          <w:szCs w:val="24"/>
          <w:lang w:val="sr-Cyrl-CS"/>
        </w:rPr>
      </w:pPr>
    </w:p>
    <w:p w14:paraId="7A753AE3" w14:textId="75D572C5" w:rsidR="00F766BF" w:rsidRPr="00722669" w:rsidRDefault="00A73930"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Пробни рад</w:t>
      </w:r>
    </w:p>
    <w:p w14:paraId="18A0F0AC" w14:textId="77777777" w:rsidR="009118E1" w:rsidRPr="00722669" w:rsidRDefault="009118E1" w:rsidP="00D74158">
      <w:pPr>
        <w:spacing w:after="0"/>
        <w:jc w:val="center"/>
        <w:rPr>
          <w:rFonts w:ascii="Times New Roman" w:hAnsi="Times New Roman" w:cs="Times New Roman"/>
          <w:sz w:val="24"/>
          <w:szCs w:val="24"/>
          <w:lang w:val="sr-Cyrl-CS"/>
        </w:rPr>
      </w:pPr>
    </w:p>
    <w:p w14:paraId="6DA3F062" w14:textId="43E284C1" w:rsidR="00F766BF" w:rsidRPr="00722669" w:rsidRDefault="00090F74"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1</w:t>
      </w:r>
      <w:r w:rsidR="00F766BF" w:rsidRPr="00722669">
        <w:rPr>
          <w:rFonts w:ascii="Times New Roman" w:hAnsi="Times New Roman" w:cs="Times New Roman"/>
          <w:sz w:val="24"/>
          <w:szCs w:val="24"/>
          <w:lang w:val="sr-Cyrl-CS"/>
        </w:rPr>
        <w:t>.</w:t>
      </w:r>
    </w:p>
    <w:p w14:paraId="4549D085" w14:textId="415C2D72" w:rsidR="000F1F1C" w:rsidRPr="00722669" w:rsidRDefault="000F1F1C"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Уколико се током пробног рада установи да је рад производног објекта усаглашен са издатим решењем о одобрењу за прикључење, правилима о раду </w:t>
      </w:r>
      <w:r w:rsidR="00F9183E" w:rsidRPr="00722669">
        <w:rPr>
          <w:rFonts w:ascii="Times New Roman" w:hAnsi="Times New Roman" w:cs="Times New Roman"/>
          <w:sz w:val="24"/>
          <w:szCs w:val="24"/>
          <w:lang w:val="sr-Cyrl-CS"/>
        </w:rPr>
        <w:t>система</w:t>
      </w:r>
      <w:r w:rsidRPr="00722669">
        <w:rPr>
          <w:rFonts w:ascii="Times New Roman" w:hAnsi="Times New Roman" w:cs="Times New Roman"/>
          <w:sz w:val="24"/>
          <w:szCs w:val="24"/>
          <w:lang w:val="sr-Cyrl-CS"/>
        </w:rPr>
        <w:t>, купац произвођач прибавља употреб</w:t>
      </w:r>
      <w:r w:rsidR="00B80C5A" w:rsidRPr="00722669">
        <w:rPr>
          <w:rFonts w:ascii="Times New Roman" w:hAnsi="Times New Roman" w:cs="Times New Roman"/>
          <w:sz w:val="24"/>
          <w:szCs w:val="24"/>
          <w:lang w:val="sr-Cyrl-CS"/>
        </w:rPr>
        <w:t>н</w:t>
      </w:r>
      <w:r w:rsidRPr="00722669">
        <w:rPr>
          <w:rFonts w:ascii="Times New Roman" w:hAnsi="Times New Roman" w:cs="Times New Roman"/>
          <w:sz w:val="24"/>
          <w:szCs w:val="24"/>
          <w:lang w:val="sr-Cyrl-CS"/>
        </w:rPr>
        <w:t>у дозволу</w:t>
      </w:r>
      <w:r w:rsidR="0058397C" w:rsidRPr="00722669">
        <w:rPr>
          <w:rFonts w:ascii="Times New Roman" w:hAnsi="Times New Roman" w:cs="Times New Roman"/>
          <w:sz w:val="24"/>
          <w:szCs w:val="24"/>
          <w:lang w:val="sr-Cyrl-CS"/>
        </w:rPr>
        <w:t xml:space="preserve">, уколико је прибављање употребне дозволе </w:t>
      </w:r>
      <w:r w:rsidR="0058397C" w:rsidRPr="00722669">
        <w:rPr>
          <w:rFonts w:ascii="Times New Roman" w:hAnsi="Times New Roman" w:cs="Times New Roman"/>
          <w:sz w:val="24"/>
          <w:szCs w:val="24"/>
          <w:lang w:val="sr-Cyrl-CS"/>
        </w:rPr>
        <w:lastRenderedPageBreak/>
        <w:t>обавезно према закону којим се уређује изградња објек</w:t>
      </w:r>
      <w:r w:rsidR="00392BBD" w:rsidRPr="00722669">
        <w:rPr>
          <w:rFonts w:ascii="Times New Roman" w:hAnsi="Times New Roman" w:cs="Times New Roman"/>
          <w:sz w:val="24"/>
          <w:szCs w:val="24"/>
          <w:lang w:val="sr-Cyrl-CS"/>
        </w:rPr>
        <w:t>а</w:t>
      </w:r>
      <w:r w:rsidR="0058397C" w:rsidRPr="00722669">
        <w:rPr>
          <w:rFonts w:ascii="Times New Roman" w:hAnsi="Times New Roman" w:cs="Times New Roman"/>
          <w:sz w:val="24"/>
          <w:szCs w:val="24"/>
          <w:lang w:val="sr-Cyrl-CS"/>
        </w:rPr>
        <w:t>та</w:t>
      </w:r>
      <w:r w:rsidR="00642650"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и доставља захтев за пушт</w:t>
      </w:r>
      <w:r w:rsidR="00A07FF1" w:rsidRPr="00722669">
        <w:rPr>
          <w:rFonts w:ascii="Times New Roman" w:hAnsi="Times New Roman" w:cs="Times New Roman"/>
          <w:sz w:val="24"/>
          <w:szCs w:val="24"/>
          <w:lang w:val="sr-Cyrl-CS"/>
        </w:rPr>
        <w:t>ање производног објекта у трајни</w:t>
      </w:r>
      <w:r w:rsidRPr="00722669">
        <w:rPr>
          <w:rFonts w:ascii="Times New Roman" w:hAnsi="Times New Roman" w:cs="Times New Roman"/>
          <w:sz w:val="24"/>
          <w:szCs w:val="24"/>
          <w:lang w:val="sr-Cyrl-CS"/>
        </w:rPr>
        <w:t xml:space="preserve"> рад.</w:t>
      </w:r>
    </w:p>
    <w:p w14:paraId="3BD14DF7" w14:textId="335E8658" w:rsidR="0081797E" w:rsidRPr="00722669" w:rsidRDefault="000F1F1C" w:rsidP="000F1F1C">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Након изв</w:t>
      </w:r>
      <w:r w:rsidR="005556F0" w:rsidRPr="00722669">
        <w:rPr>
          <w:rFonts w:ascii="Times New Roman" w:hAnsi="Times New Roman" w:cs="Times New Roman"/>
          <w:sz w:val="24"/>
          <w:szCs w:val="24"/>
          <w:lang w:val="sr-Cyrl-CS"/>
        </w:rPr>
        <w:t>ршавања активности из</w:t>
      </w:r>
      <w:r w:rsidRPr="00722669">
        <w:rPr>
          <w:rFonts w:ascii="Times New Roman" w:hAnsi="Times New Roman" w:cs="Times New Roman"/>
          <w:sz w:val="24"/>
          <w:szCs w:val="24"/>
          <w:lang w:val="sr-Cyrl-CS"/>
        </w:rPr>
        <w:t xml:space="preserve"> става</w:t>
      </w:r>
      <w:r w:rsidR="005556F0" w:rsidRPr="00722669">
        <w:rPr>
          <w:rFonts w:ascii="Times New Roman" w:hAnsi="Times New Roman" w:cs="Times New Roman"/>
          <w:sz w:val="24"/>
          <w:szCs w:val="24"/>
          <w:lang w:val="sr-Cyrl-CS"/>
        </w:rPr>
        <w:t xml:space="preserve"> 1. овог члана</w:t>
      </w:r>
      <w:r w:rsidRPr="00722669">
        <w:rPr>
          <w:rFonts w:ascii="Times New Roman" w:hAnsi="Times New Roman" w:cs="Times New Roman"/>
          <w:sz w:val="24"/>
          <w:szCs w:val="24"/>
          <w:lang w:val="sr-Cyrl-CS"/>
        </w:rPr>
        <w:t xml:space="preserve"> оператор система издаје потврду о трајном прикључењу производног објекта</w:t>
      </w:r>
      <w:r w:rsidR="00684438" w:rsidRPr="00722669">
        <w:rPr>
          <w:rFonts w:ascii="Times New Roman" w:hAnsi="Times New Roman" w:cs="Times New Roman"/>
          <w:sz w:val="24"/>
          <w:szCs w:val="24"/>
          <w:lang w:val="sr-Cyrl-CS"/>
        </w:rPr>
        <w:t xml:space="preserve"> у року од три </w:t>
      </w:r>
      <w:r w:rsidR="00CA5087" w:rsidRPr="00722669">
        <w:rPr>
          <w:rFonts w:ascii="Times New Roman" w:hAnsi="Times New Roman" w:cs="Times New Roman"/>
          <w:sz w:val="24"/>
          <w:szCs w:val="24"/>
          <w:lang w:val="sr-Cyrl-CS"/>
        </w:rPr>
        <w:t>дана</w:t>
      </w:r>
      <w:r w:rsidRPr="00722669">
        <w:rPr>
          <w:rFonts w:ascii="Times New Roman" w:hAnsi="Times New Roman" w:cs="Times New Roman"/>
          <w:sz w:val="24"/>
          <w:szCs w:val="24"/>
          <w:lang w:val="sr-Cyrl-CS"/>
        </w:rPr>
        <w:t>.</w:t>
      </w:r>
    </w:p>
    <w:p w14:paraId="53B80B26" w14:textId="2516A019" w:rsidR="00CA5087" w:rsidRPr="00722669" w:rsidRDefault="00CA5087" w:rsidP="009118E1">
      <w:pPr>
        <w:spacing w:after="0"/>
        <w:rPr>
          <w:rFonts w:ascii="Times New Roman" w:hAnsi="Times New Roman" w:cs="Times New Roman"/>
          <w:sz w:val="24"/>
          <w:szCs w:val="24"/>
          <w:lang w:val="sr-Cyrl-CS"/>
        </w:rPr>
      </w:pPr>
    </w:p>
    <w:p w14:paraId="569098CE" w14:textId="78A88B77" w:rsidR="0047494E" w:rsidRPr="00722669" w:rsidRDefault="000A6610"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Прикључење </w:t>
      </w:r>
      <w:r w:rsidR="004F3CF3" w:rsidRPr="00722669">
        <w:rPr>
          <w:rFonts w:ascii="Times New Roman" w:hAnsi="Times New Roman" w:cs="Times New Roman"/>
          <w:sz w:val="24"/>
          <w:szCs w:val="24"/>
          <w:lang w:val="sr-Cyrl-CS"/>
        </w:rPr>
        <w:t>производног објек</w:t>
      </w:r>
      <w:r w:rsidR="00C32C2F" w:rsidRPr="00722669">
        <w:rPr>
          <w:rFonts w:ascii="Times New Roman" w:hAnsi="Times New Roman" w:cs="Times New Roman"/>
          <w:sz w:val="24"/>
          <w:szCs w:val="24"/>
          <w:lang w:val="sr-Cyrl-CS"/>
        </w:rPr>
        <w:t>та купца-</w:t>
      </w:r>
      <w:r w:rsidRPr="00722669">
        <w:rPr>
          <w:rFonts w:ascii="Times New Roman" w:hAnsi="Times New Roman" w:cs="Times New Roman"/>
          <w:sz w:val="24"/>
          <w:szCs w:val="24"/>
          <w:lang w:val="sr-Cyrl-CS"/>
        </w:rPr>
        <w:t xml:space="preserve">произвођача на дистрибутивни, односно затворени дистрибутивни  систем </w:t>
      </w:r>
      <w:r w:rsidR="00B80C5A" w:rsidRPr="00722669">
        <w:rPr>
          <w:rFonts w:ascii="Times New Roman" w:hAnsi="Times New Roman" w:cs="Times New Roman"/>
          <w:sz w:val="24"/>
          <w:szCs w:val="24"/>
          <w:lang w:val="sr-Cyrl-CS"/>
        </w:rPr>
        <w:t xml:space="preserve">чија је </w:t>
      </w:r>
      <w:r w:rsidRPr="00722669">
        <w:rPr>
          <w:rFonts w:ascii="Times New Roman" w:hAnsi="Times New Roman" w:cs="Times New Roman"/>
          <w:sz w:val="24"/>
          <w:szCs w:val="24"/>
          <w:lang w:val="sr-Cyrl-CS"/>
        </w:rPr>
        <w:t xml:space="preserve">одобрена снага </w:t>
      </w:r>
      <w:r w:rsidR="0094084C" w:rsidRPr="00722669">
        <w:rPr>
          <w:rFonts w:ascii="Times New Roman" w:hAnsi="Times New Roman" w:cs="Times New Roman"/>
          <w:sz w:val="24"/>
          <w:szCs w:val="24"/>
          <w:lang w:val="sr-Cyrl-CS"/>
        </w:rPr>
        <w:t xml:space="preserve">10,8 </w:t>
      </w:r>
      <w:r w:rsidRPr="00722669">
        <w:rPr>
          <w:rFonts w:ascii="Times New Roman" w:hAnsi="Times New Roman" w:cs="Times New Roman"/>
          <w:sz w:val="24"/>
          <w:szCs w:val="24"/>
          <w:lang w:val="sr-Cyrl-CS"/>
        </w:rPr>
        <w:t>kW или мања</w:t>
      </w:r>
    </w:p>
    <w:p w14:paraId="7BA91992" w14:textId="77777777" w:rsidR="009118E1" w:rsidRPr="00722669" w:rsidRDefault="009118E1" w:rsidP="00D74158">
      <w:pPr>
        <w:spacing w:after="0"/>
        <w:jc w:val="center"/>
        <w:rPr>
          <w:rFonts w:ascii="Times New Roman" w:hAnsi="Times New Roman" w:cs="Times New Roman"/>
          <w:sz w:val="24"/>
          <w:szCs w:val="24"/>
          <w:lang w:val="sr-Cyrl-CS"/>
        </w:rPr>
      </w:pPr>
    </w:p>
    <w:p w14:paraId="17C466C3" w14:textId="374EDA69" w:rsidR="0047494E" w:rsidRPr="00722669" w:rsidRDefault="00C32C2F"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2</w:t>
      </w:r>
      <w:r w:rsidRPr="00722669">
        <w:rPr>
          <w:rFonts w:ascii="Times New Roman" w:hAnsi="Times New Roman" w:cs="Times New Roman"/>
          <w:sz w:val="24"/>
          <w:szCs w:val="24"/>
          <w:lang w:val="sr-Cyrl-CS"/>
        </w:rPr>
        <w:t>.</w:t>
      </w:r>
    </w:p>
    <w:p w14:paraId="64A70F25" w14:textId="5DDFD9E8" w:rsidR="000903DE" w:rsidRPr="00722669" w:rsidRDefault="0047494E" w:rsidP="00D7415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Крајњи купац </w:t>
      </w:r>
      <w:r w:rsidR="00B918E9" w:rsidRPr="00722669">
        <w:rPr>
          <w:rFonts w:ascii="Times New Roman" w:hAnsi="Times New Roman" w:cs="Times New Roman"/>
          <w:sz w:val="24"/>
          <w:szCs w:val="24"/>
          <w:lang w:val="sr-Cyrl-CS"/>
        </w:rPr>
        <w:t xml:space="preserve">који није </w:t>
      </w:r>
      <w:r w:rsidRPr="00722669">
        <w:rPr>
          <w:rFonts w:ascii="Times New Roman" w:hAnsi="Times New Roman" w:cs="Times New Roman"/>
          <w:sz w:val="24"/>
          <w:szCs w:val="24"/>
          <w:lang w:val="sr-Cyrl-CS"/>
        </w:rPr>
        <w:t>домаћинство или стамбена заједница и намерава</w:t>
      </w:r>
      <w:r w:rsidR="00C32C2F" w:rsidRPr="00722669">
        <w:rPr>
          <w:rFonts w:ascii="Times New Roman" w:hAnsi="Times New Roman" w:cs="Times New Roman"/>
          <w:sz w:val="24"/>
          <w:szCs w:val="24"/>
          <w:lang w:val="sr-Cyrl-CS"/>
        </w:rPr>
        <w:t xml:space="preserve"> да прикључи производни објекат</w:t>
      </w:r>
      <w:r w:rsidR="00C25B40" w:rsidRPr="00722669">
        <w:rPr>
          <w:rFonts w:ascii="Times New Roman" w:hAnsi="Times New Roman" w:cs="Times New Roman"/>
          <w:sz w:val="24"/>
          <w:szCs w:val="24"/>
          <w:lang w:val="sr-Cyrl-CS"/>
        </w:rPr>
        <w:t xml:space="preserve"> чија је одобрена снага 10,8 kW или мања </w:t>
      </w:r>
      <w:r w:rsidRPr="00722669">
        <w:rPr>
          <w:rFonts w:ascii="Times New Roman" w:hAnsi="Times New Roman" w:cs="Times New Roman"/>
          <w:sz w:val="24"/>
          <w:szCs w:val="24"/>
          <w:lang w:val="sr-Cyrl-CS"/>
        </w:rPr>
        <w:t xml:space="preserve"> на дистрибутивни, односно затворени дистрибутивни систем електричне енергије стиче статус купца-произвођача сходно </w:t>
      </w:r>
      <w:r w:rsidR="00A83812" w:rsidRPr="00722669">
        <w:rPr>
          <w:rFonts w:ascii="Times New Roman" w:hAnsi="Times New Roman" w:cs="Times New Roman"/>
          <w:sz w:val="24"/>
          <w:szCs w:val="24"/>
          <w:lang w:val="sr-Cyrl-CS"/>
        </w:rPr>
        <w:t xml:space="preserve">одредбама чл. </w:t>
      </w:r>
      <w:r w:rsidR="000903DE" w:rsidRPr="00722669">
        <w:rPr>
          <w:rFonts w:ascii="Times New Roman" w:hAnsi="Times New Roman" w:cs="Times New Roman"/>
          <w:sz w:val="24"/>
          <w:szCs w:val="24"/>
          <w:lang w:val="sr-Cyrl-CS"/>
        </w:rPr>
        <w:t>3</w:t>
      </w:r>
      <w:r w:rsidR="00C06C7C" w:rsidRPr="00722669">
        <w:rPr>
          <w:rFonts w:ascii="Times New Roman" w:hAnsi="Times New Roman" w:cs="Times New Roman"/>
          <w:sz w:val="24"/>
          <w:szCs w:val="24"/>
          <w:lang w:val="sr-Cyrl-CS"/>
        </w:rPr>
        <w:t xml:space="preserve"> </w:t>
      </w:r>
      <w:r w:rsidR="007F514F" w:rsidRPr="00722669">
        <w:rPr>
          <w:rFonts w:ascii="Times New Roman" w:hAnsi="Times New Roman" w:cs="Times New Roman"/>
          <w:sz w:val="24"/>
          <w:szCs w:val="24"/>
          <w:lang w:val="sr-Cyrl-CS"/>
        </w:rPr>
        <w:t>-</w:t>
      </w:r>
      <w:r w:rsidR="007D2444" w:rsidRPr="00722669">
        <w:rPr>
          <w:rFonts w:ascii="Times New Roman" w:hAnsi="Times New Roman" w:cs="Times New Roman"/>
          <w:sz w:val="24"/>
          <w:szCs w:val="24"/>
          <w:lang w:val="sr-Cyrl-CS"/>
        </w:rPr>
        <w:t xml:space="preserve"> </w:t>
      </w:r>
      <w:r w:rsidR="000903DE" w:rsidRPr="00722669">
        <w:rPr>
          <w:rFonts w:ascii="Times New Roman" w:hAnsi="Times New Roman" w:cs="Times New Roman"/>
          <w:sz w:val="24"/>
          <w:szCs w:val="24"/>
          <w:lang w:val="sr-Cyrl-CS"/>
        </w:rPr>
        <w:t>1</w:t>
      </w:r>
      <w:r w:rsidR="002700D3" w:rsidRPr="00722669">
        <w:rPr>
          <w:rFonts w:ascii="Times New Roman" w:hAnsi="Times New Roman" w:cs="Times New Roman"/>
          <w:sz w:val="24"/>
          <w:szCs w:val="24"/>
          <w:lang w:val="sr-Cyrl-CS"/>
        </w:rPr>
        <w:t>0</w:t>
      </w:r>
      <w:r w:rsidRPr="00722669">
        <w:rPr>
          <w:rFonts w:ascii="Times New Roman" w:hAnsi="Times New Roman" w:cs="Times New Roman"/>
          <w:sz w:val="24"/>
          <w:szCs w:val="24"/>
          <w:lang w:val="sr-Cyrl-CS"/>
        </w:rPr>
        <w:t>. ове уредбе</w:t>
      </w:r>
      <w:r w:rsidR="000903DE" w:rsidRPr="00722669">
        <w:rPr>
          <w:rFonts w:ascii="Times New Roman" w:hAnsi="Times New Roman"/>
          <w:sz w:val="24"/>
          <w:lang w:val="sr-Cyrl-CS"/>
        </w:rPr>
        <w:t>.</w:t>
      </w:r>
    </w:p>
    <w:p w14:paraId="77FCE324" w14:textId="7F2486A8" w:rsidR="000903DE" w:rsidRPr="00722669" w:rsidRDefault="00B448E0" w:rsidP="000903D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За прикључење објекта</w:t>
      </w:r>
      <w:r w:rsidR="00684438" w:rsidRPr="00722669">
        <w:rPr>
          <w:rFonts w:ascii="Times New Roman" w:hAnsi="Times New Roman" w:cs="Times New Roman"/>
          <w:sz w:val="24"/>
          <w:szCs w:val="24"/>
          <w:lang w:val="sr-Cyrl-CS"/>
        </w:rPr>
        <w:t xml:space="preserve"> из става </w:t>
      </w:r>
      <w:r w:rsidR="00C7262D" w:rsidRPr="00722669">
        <w:rPr>
          <w:rFonts w:ascii="Times New Roman" w:hAnsi="Times New Roman" w:cs="Times New Roman"/>
          <w:sz w:val="24"/>
          <w:szCs w:val="24"/>
          <w:lang w:val="sr-Cyrl-CS"/>
        </w:rPr>
        <w:t xml:space="preserve">1. овог члана </w:t>
      </w:r>
      <w:r w:rsidR="00FA34FD" w:rsidRPr="00722669">
        <w:rPr>
          <w:rFonts w:ascii="Times New Roman" w:hAnsi="Times New Roman" w:cs="Times New Roman"/>
          <w:color w:val="000000"/>
          <w:lang w:val="sr-Cyrl-CS"/>
        </w:rPr>
        <w:t xml:space="preserve">не </w:t>
      </w:r>
      <w:r w:rsidR="00FA34FD" w:rsidRPr="00722669">
        <w:rPr>
          <w:rFonts w:ascii="Times New Roman" w:hAnsi="Times New Roman" w:cs="Times New Roman"/>
          <w:sz w:val="24"/>
          <w:szCs w:val="24"/>
          <w:lang w:val="sr-Cyrl-CS"/>
        </w:rPr>
        <w:t>​</w:t>
      </w:r>
      <w:r w:rsidR="00684438" w:rsidRPr="00722669">
        <w:rPr>
          <w:rFonts w:ascii="Times New Roman" w:hAnsi="Times New Roman" w:cs="Times New Roman"/>
          <w:sz w:val="24"/>
          <w:szCs w:val="24"/>
          <w:lang w:val="sr-Cyrl-CS"/>
        </w:rPr>
        <w:t>издаје се р</w:t>
      </w:r>
      <w:r w:rsidR="00FA34FD" w:rsidRPr="00722669">
        <w:rPr>
          <w:rFonts w:ascii="Times New Roman" w:hAnsi="Times New Roman" w:cs="Times New Roman"/>
          <w:sz w:val="24"/>
          <w:szCs w:val="24"/>
          <w:lang w:val="sr-Cyrl-CS"/>
        </w:rPr>
        <w:t>ешење и</w:t>
      </w:r>
      <w:r w:rsidR="00FA34FD" w:rsidRPr="00722669">
        <w:rPr>
          <w:rFonts w:ascii="Times New Roman" w:hAnsi="Times New Roman" w:cs="Times New Roman"/>
          <w:lang w:val="sr-Cyrl-CS"/>
        </w:rPr>
        <w:t xml:space="preserve"> </w:t>
      </w:r>
      <w:r w:rsidR="00C7262D" w:rsidRPr="00722669">
        <w:rPr>
          <w:rFonts w:ascii="Times New Roman" w:hAnsi="Times New Roman" w:cs="Times New Roman"/>
          <w:sz w:val="24"/>
          <w:szCs w:val="24"/>
          <w:lang w:val="sr-Cyrl-CS"/>
        </w:rPr>
        <w:t>не закључује се уговор о пружању услуге за прикључење.</w:t>
      </w:r>
    </w:p>
    <w:p w14:paraId="3BA2E114" w14:textId="77777777" w:rsidR="00B27A38" w:rsidRPr="00722669" w:rsidRDefault="00B27A38" w:rsidP="00D74158">
      <w:pPr>
        <w:spacing w:after="0"/>
        <w:ind w:firstLine="720"/>
        <w:jc w:val="both"/>
        <w:rPr>
          <w:rFonts w:ascii="Times New Roman" w:hAnsi="Times New Roman"/>
          <w:sz w:val="24"/>
          <w:lang w:val="sr-Cyrl-CS"/>
        </w:rPr>
      </w:pPr>
    </w:p>
    <w:p w14:paraId="72A17FA0" w14:textId="21678588" w:rsidR="003F75F0" w:rsidRPr="00722669" w:rsidRDefault="000454A6" w:rsidP="004617FB">
      <w:pPr>
        <w:spacing w:after="0"/>
        <w:jc w:val="center"/>
        <w:rPr>
          <w:rFonts w:ascii="Times New Roman" w:hAnsi="Times New Roman" w:cs="Times New Roman"/>
          <w:sz w:val="24"/>
          <w:szCs w:val="24"/>
          <w:lang w:val="sr-Cyrl-CS"/>
        </w:rPr>
      </w:pPr>
      <w:bookmarkStart w:id="5" w:name="_Hlk77066171"/>
      <w:r w:rsidRPr="00722669">
        <w:rPr>
          <w:rFonts w:ascii="Times New Roman" w:hAnsi="Times New Roman" w:cs="Times New Roman"/>
          <w:sz w:val="24"/>
          <w:szCs w:val="24"/>
          <w:lang w:val="sr-Cyrl-CS"/>
        </w:rPr>
        <w:t>V</w:t>
      </w:r>
      <w:r w:rsidR="00BC7290" w:rsidRPr="00722669">
        <w:rPr>
          <w:rFonts w:ascii="Times New Roman" w:hAnsi="Times New Roman" w:cs="Times New Roman"/>
          <w:sz w:val="24"/>
          <w:szCs w:val="24"/>
          <w:lang w:val="sr-Cyrl-CS"/>
        </w:rPr>
        <w:t>I</w:t>
      </w:r>
      <w:r w:rsidR="009977A7" w:rsidRPr="00722669">
        <w:rPr>
          <w:rFonts w:ascii="Times New Roman" w:hAnsi="Times New Roman" w:cs="Times New Roman"/>
          <w:sz w:val="24"/>
          <w:szCs w:val="24"/>
          <w:lang w:val="sr-Cyrl-CS"/>
        </w:rPr>
        <w:t>.</w:t>
      </w:r>
      <w:r w:rsidR="003F75F0" w:rsidRPr="00722669">
        <w:rPr>
          <w:rFonts w:ascii="Times New Roman" w:hAnsi="Times New Roman" w:cs="Times New Roman"/>
          <w:sz w:val="24"/>
          <w:szCs w:val="24"/>
          <w:lang w:val="sr-Cyrl-CS"/>
        </w:rPr>
        <w:t xml:space="preserve"> НАЧИН ОБРАЧУНА ПОТРАЖИВАЊА И ОБАВЕЗА ИЗМЕЂУ КУПАЦА-ПРОИЗВОЂАЧА И СНАБДЕВАЧА</w:t>
      </w:r>
    </w:p>
    <w:bookmarkEnd w:id="5"/>
    <w:p w14:paraId="38AA0247" w14:textId="77777777" w:rsidR="00BC7290" w:rsidRPr="00722669" w:rsidRDefault="00BC7290" w:rsidP="004617FB">
      <w:pPr>
        <w:spacing w:after="0"/>
        <w:jc w:val="center"/>
        <w:rPr>
          <w:rFonts w:ascii="Times New Roman" w:hAnsi="Times New Roman" w:cs="Times New Roman"/>
          <w:sz w:val="24"/>
          <w:szCs w:val="24"/>
          <w:lang w:val="sr-Cyrl-CS"/>
        </w:rPr>
      </w:pPr>
    </w:p>
    <w:p w14:paraId="6D264006" w14:textId="13294BBD" w:rsidR="00101A96" w:rsidRPr="00722669" w:rsidRDefault="00101A96" w:rsidP="004617FB">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Опште одредбе везане за начин обр</w:t>
      </w:r>
      <w:r w:rsidR="00246024" w:rsidRPr="00722669">
        <w:rPr>
          <w:rFonts w:ascii="Times New Roman" w:hAnsi="Times New Roman" w:cs="Times New Roman"/>
          <w:iCs/>
          <w:sz w:val="24"/>
          <w:szCs w:val="24"/>
          <w:lang w:val="sr-Cyrl-CS"/>
        </w:rPr>
        <w:t>а</w:t>
      </w:r>
      <w:r w:rsidRPr="00722669">
        <w:rPr>
          <w:rFonts w:ascii="Times New Roman" w:hAnsi="Times New Roman" w:cs="Times New Roman"/>
          <w:iCs/>
          <w:sz w:val="24"/>
          <w:szCs w:val="24"/>
          <w:lang w:val="sr-Cyrl-CS"/>
        </w:rPr>
        <w:t>чуна потраживања и обавеза између купаца-произвођача и снабдевача</w:t>
      </w:r>
    </w:p>
    <w:p w14:paraId="324B4D14" w14:textId="77777777" w:rsidR="009118E1" w:rsidRPr="00722669" w:rsidRDefault="009118E1" w:rsidP="004617FB">
      <w:pPr>
        <w:spacing w:after="0"/>
        <w:jc w:val="center"/>
        <w:rPr>
          <w:rFonts w:ascii="Times New Roman" w:hAnsi="Times New Roman" w:cs="Times New Roman"/>
          <w:iCs/>
          <w:sz w:val="24"/>
          <w:szCs w:val="24"/>
          <w:lang w:val="sr-Cyrl-CS"/>
        </w:rPr>
      </w:pPr>
    </w:p>
    <w:p w14:paraId="2A9528FA" w14:textId="671DBFE4" w:rsidR="00246024" w:rsidRPr="00722669" w:rsidRDefault="00246024"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3</w:t>
      </w:r>
      <w:r w:rsidRPr="00722669">
        <w:rPr>
          <w:rFonts w:ascii="Times New Roman" w:hAnsi="Times New Roman" w:cs="Times New Roman"/>
          <w:sz w:val="24"/>
          <w:szCs w:val="24"/>
          <w:lang w:val="sr-Cyrl-CS"/>
        </w:rPr>
        <w:t>.</w:t>
      </w:r>
    </w:p>
    <w:p w14:paraId="3751B84B" w14:textId="77777777" w:rsidR="00246024" w:rsidRPr="00722669" w:rsidRDefault="00E467C8" w:rsidP="00246024">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Надлежни оператор система очитава мерне уређаје у складу са </w:t>
      </w:r>
      <w:r w:rsidR="00A73930" w:rsidRPr="00722669">
        <w:rPr>
          <w:rFonts w:ascii="Times New Roman" w:hAnsi="Times New Roman" w:cs="Times New Roman"/>
          <w:sz w:val="24"/>
          <w:szCs w:val="24"/>
          <w:lang w:val="sr-Cyrl-CS"/>
        </w:rPr>
        <w:t>з</w:t>
      </w:r>
      <w:r w:rsidRPr="00722669">
        <w:rPr>
          <w:rFonts w:ascii="Times New Roman" w:hAnsi="Times New Roman" w:cs="Times New Roman"/>
          <w:sz w:val="24"/>
          <w:szCs w:val="24"/>
          <w:lang w:val="sr-Cyrl-CS"/>
        </w:rPr>
        <w:t>аконом</w:t>
      </w:r>
      <w:r w:rsidR="00A73930" w:rsidRPr="00722669">
        <w:rPr>
          <w:rFonts w:ascii="Times New Roman" w:hAnsi="Times New Roman" w:cs="Times New Roman"/>
          <w:sz w:val="24"/>
          <w:szCs w:val="24"/>
          <w:lang w:val="sr-Cyrl-CS"/>
        </w:rPr>
        <w:t xml:space="preserve"> којим се уређује област</w:t>
      </w:r>
      <w:r w:rsidRPr="00722669">
        <w:rPr>
          <w:rFonts w:ascii="Times New Roman" w:hAnsi="Times New Roman" w:cs="Times New Roman"/>
          <w:sz w:val="24"/>
          <w:szCs w:val="24"/>
          <w:lang w:val="sr-Cyrl-CS"/>
        </w:rPr>
        <w:t xml:space="preserve"> енергет</w:t>
      </w:r>
      <w:r w:rsidR="00A73930" w:rsidRPr="00722669">
        <w:rPr>
          <w:rFonts w:ascii="Times New Roman" w:hAnsi="Times New Roman" w:cs="Times New Roman"/>
          <w:sz w:val="24"/>
          <w:szCs w:val="24"/>
          <w:lang w:val="sr-Cyrl-CS"/>
        </w:rPr>
        <w:t>ике</w:t>
      </w:r>
      <w:r w:rsidRPr="00722669">
        <w:rPr>
          <w:rFonts w:ascii="Times New Roman" w:hAnsi="Times New Roman" w:cs="Times New Roman"/>
          <w:sz w:val="24"/>
          <w:szCs w:val="24"/>
          <w:lang w:val="sr-Cyrl-CS"/>
        </w:rPr>
        <w:t xml:space="preserve"> и податке доставља, у прописаним роковима, снабдевачу који има закључен уговор о потпуном снабдевању са нето мерењем или нето обрачуном са купцем</w:t>
      </w:r>
      <w:r w:rsidR="00A73930"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произвођачем, и то податке о</w:t>
      </w:r>
      <w:r w:rsidR="00246024" w:rsidRPr="00722669">
        <w:rPr>
          <w:rFonts w:ascii="Times New Roman" w:hAnsi="Times New Roman" w:cs="Times New Roman"/>
          <w:sz w:val="24"/>
          <w:szCs w:val="24"/>
          <w:lang w:val="sr-Cyrl-CS"/>
        </w:rPr>
        <w:t>:</w:t>
      </w:r>
    </w:p>
    <w:p w14:paraId="5517D4EF" w14:textId="2D2B5DA0" w:rsidR="00246024" w:rsidRPr="00722669" w:rsidRDefault="00684438" w:rsidP="00246024">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1)</w:t>
      </w:r>
      <w:r w:rsidR="00246024" w:rsidRPr="00722669">
        <w:rPr>
          <w:rFonts w:ascii="Times New Roman" w:hAnsi="Times New Roman" w:cs="Times New Roman"/>
          <w:sz w:val="24"/>
          <w:szCs w:val="24"/>
          <w:lang w:val="sr-Cyrl-CS"/>
        </w:rPr>
        <w:t xml:space="preserve"> преузетој електричној енерг</w:t>
      </w:r>
      <w:r w:rsidR="00B57033" w:rsidRPr="00722669">
        <w:rPr>
          <w:rFonts w:ascii="Times New Roman" w:hAnsi="Times New Roman" w:cs="Times New Roman"/>
          <w:sz w:val="24"/>
          <w:szCs w:val="24"/>
          <w:lang w:val="sr-Cyrl-CS"/>
        </w:rPr>
        <w:t>ији од стране купца-произвођача;</w:t>
      </w:r>
      <w:r w:rsidR="00246024" w:rsidRPr="00722669">
        <w:rPr>
          <w:rFonts w:ascii="Times New Roman" w:hAnsi="Times New Roman" w:cs="Times New Roman"/>
          <w:sz w:val="24"/>
          <w:szCs w:val="24"/>
          <w:lang w:val="sr-Cyrl-CS"/>
        </w:rPr>
        <w:t xml:space="preserve"> </w:t>
      </w:r>
    </w:p>
    <w:p w14:paraId="0E50BDCD" w14:textId="3CAF8F60" w:rsidR="00246024" w:rsidRPr="00722669" w:rsidRDefault="00684438" w:rsidP="00246024">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2)</w:t>
      </w:r>
      <w:r w:rsidR="00246024" w:rsidRPr="00722669">
        <w:rPr>
          <w:rFonts w:ascii="Times New Roman" w:hAnsi="Times New Roman" w:cs="Times New Roman"/>
          <w:sz w:val="24"/>
          <w:szCs w:val="24"/>
          <w:lang w:val="sr-Cyrl-CS"/>
        </w:rPr>
        <w:t xml:space="preserve"> испорученој електричној енергији од стране купца</w:t>
      </w:r>
      <w:r w:rsidR="004C78B9" w:rsidRPr="00722669">
        <w:rPr>
          <w:rFonts w:ascii="Times New Roman" w:hAnsi="Times New Roman" w:cs="Times New Roman"/>
          <w:sz w:val="24"/>
          <w:szCs w:val="24"/>
          <w:lang w:val="sr-Cyrl-CS"/>
        </w:rPr>
        <w:t>-</w:t>
      </w:r>
      <w:r w:rsidR="00246024" w:rsidRPr="00722669">
        <w:rPr>
          <w:rFonts w:ascii="Times New Roman" w:hAnsi="Times New Roman" w:cs="Times New Roman"/>
          <w:sz w:val="24"/>
          <w:szCs w:val="24"/>
          <w:lang w:val="sr-Cyrl-CS"/>
        </w:rPr>
        <w:t xml:space="preserve">произвођача. </w:t>
      </w:r>
    </w:p>
    <w:p w14:paraId="4A8E274E" w14:textId="77777777" w:rsidR="00904BE0" w:rsidRPr="00722669" w:rsidRDefault="00904BE0" w:rsidP="00BC7290">
      <w:pPr>
        <w:spacing w:after="0"/>
        <w:jc w:val="center"/>
        <w:rPr>
          <w:rFonts w:ascii="Times New Roman" w:hAnsi="Times New Roman" w:cs="Times New Roman"/>
          <w:sz w:val="24"/>
          <w:szCs w:val="24"/>
          <w:lang w:val="sr-Cyrl-CS"/>
        </w:rPr>
      </w:pPr>
    </w:p>
    <w:p w14:paraId="4A86C044" w14:textId="7604AE24" w:rsidR="00246024" w:rsidRPr="00722669" w:rsidRDefault="00904BE0" w:rsidP="004617FB">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Одступање балансно одговорне стране</w:t>
      </w:r>
    </w:p>
    <w:p w14:paraId="2C9999DC" w14:textId="77777777" w:rsidR="009118E1" w:rsidRPr="00722669" w:rsidRDefault="009118E1" w:rsidP="004617FB">
      <w:pPr>
        <w:spacing w:after="0"/>
        <w:jc w:val="center"/>
        <w:rPr>
          <w:rFonts w:ascii="Times New Roman" w:hAnsi="Times New Roman" w:cs="Times New Roman"/>
          <w:sz w:val="24"/>
          <w:szCs w:val="24"/>
          <w:lang w:val="sr-Cyrl-CS"/>
        </w:rPr>
      </w:pPr>
    </w:p>
    <w:p w14:paraId="1BA33E07" w14:textId="164D45F0" w:rsidR="00246024" w:rsidRPr="00722669" w:rsidRDefault="00246024"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4</w:t>
      </w:r>
      <w:r w:rsidR="00D72DFC" w:rsidRPr="00722669">
        <w:rPr>
          <w:rFonts w:ascii="Times New Roman" w:hAnsi="Times New Roman" w:cs="Times New Roman"/>
          <w:sz w:val="24"/>
          <w:szCs w:val="24"/>
          <w:lang w:val="sr-Cyrl-CS"/>
        </w:rPr>
        <w:t>.</w:t>
      </w:r>
    </w:p>
    <w:p w14:paraId="608F4B7D" w14:textId="77777777" w:rsidR="00246024" w:rsidRPr="00722669" w:rsidRDefault="00246024" w:rsidP="00246024">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За потребе прорачуна одступања балансно одговорне стране, надлежни оператор система оператору </w:t>
      </w:r>
      <w:r w:rsidR="00A04FB2" w:rsidRPr="00722669">
        <w:rPr>
          <w:rFonts w:ascii="Times New Roman" w:hAnsi="Times New Roman" w:cs="Times New Roman"/>
          <w:sz w:val="24"/>
          <w:szCs w:val="24"/>
          <w:lang w:val="sr-Cyrl-CS"/>
        </w:rPr>
        <w:t xml:space="preserve">преносног система </w:t>
      </w:r>
      <w:r w:rsidRPr="00722669">
        <w:rPr>
          <w:rFonts w:ascii="Times New Roman" w:hAnsi="Times New Roman" w:cs="Times New Roman"/>
          <w:sz w:val="24"/>
          <w:szCs w:val="24"/>
          <w:lang w:val="sr-Cyrl-CS"/>
        </w:rPr>
        <w:t xml:space="preserve">доставља одвојено мерене сатне податке укупног преузимања из система и укупне испоруке у систем, за сваку балансну групу појединачно, у складу са правилима о раду тржишта. </w:t>
      </w:r>
    </w:p>
    <w:p w14:paraId="35D369D2" w14:textId="30D60D62" w:rsidR="00F24C60" w:rsidRPr="00722669" w:rsidRDefault="00246024" w:rsidP="00B724C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 случају да за купца-произвођача не постоје мерени сатни подаци надлежни оператор система доставља податке из става 1.</w:t>
      </w:r>
      <w:r w:rsidR="00684438" w:rsidRPr="00722669">
        <w:rPr>
          <w:rFonts w:ascii="Times New Roman" w:hAnsi="Times New Roman" w:cs="Times New Roman"/>
          <w:sz w:val="24"/>
          <w:szCs w:val="24"/>
          <w:lang w:val="sr-Cyrl-CS"/>
        </w:rPr>
        <w:t xml:space="preserve"> овог члана у складу са п</w:t>
      </w:r>
      <w:r w:rsidRPr="00722669">
        <w:rPr>
          <w:rFonts w:ascii="Times New Roman" w:hAnsi="Times New Roman" w:cs="Times New Roman"/>
          <w:sz w:val="24"/>
          <w:szCs w:val="24"/>
          <w:lang w:val="sr-Cyrl-CS"/>
        </w:rPr>
        <w:t>равилима о раду надлежног оператора система.</w:t>
      </w:r>
    </w:p>
    <w:p w14:paraId="1ECC2346" w14:textId="552AE067" w:rsidR="003B0328" w:rsidRPr="00722669" w:rsidRDefault="003B0328" w:rsidP="00B724C8">
      <w:pPr>
        <w:spacing w:after="0"/>
        <w:ind w:firstLine="720"/>
        <w:jc w:val="both"/>
        <w:rPr>
          <w:rFonts w:ascii="Times New Roman" w:hAnsi="Times New Roman" w:cs="Times New Roman"/>
          <w:sz w:val="24"/>
          <w:szCs w:val="24"/>
          <w:lang w:val="sr-Cyrl-CS"/>
        </w:rPr>
      </w:pPr>
    </w:p>
    <w:p w14:paraId="68EFAE33" w14:textId="77777777" w:rsidR="003B0328" w:rsidRPr="00722669" w:rsidRDefault="003B0328" w:rsidP="00B724C8">
      <w:pPr>
        <w:spacing w:after="0"/>
        <w:ind w:firstLine="720"/>
        <w:jc w:val="both"/>
        <w:rPr>
          <w:rFonts w:ascii="Times New Roman" w:hAnsi="Times New Roman" w:cs="Times New Roman"/>
          <w:sz w:val="24"/>
          <w:szCs w:val="24"/>
          <w:lang w:val="sr-Cyrl-CS"/>
        </w:rPr>
      </w:pPr>
    </w:p>
    <w:p w14:paraId="037800E6" w14:textId="77777777" w:rsidR="00B724C8" w:rsidRPr="00722669" w:rsidRDefault="00B724C8" w:rsidP="00B724C8">
      <w:pPr>
        <w:spacing w:after="0"/>
        <w:ind w:firstLine="720"/>
        <w:jc w:val="both"/>
        <w:rPr>
          <w:rFonts w:ascii="Times New Roman" w:hAnsi="Times New Roman" w:cs="Times New Roman"/>
          <w:sz w:val="24"/>
          <w:szCs w:val="24"/>
          <w:lang w:val="sr-Cyrl-CS"/>
        </w:rPr>
      </w:pPr>
    </w:p>
    <w:p w14:paraId="0A8F60A7" w14:textId="59A82F30" w:rsidR="00D72DFC" w:rsidRPr="00722669" w:rsidRDefault="00904BE0" w:rsidP="00D7415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Поравнање потраживања и обавеза</w:t>
      </w:r>
    </w:p>
    <w:p w14:paraId="24272612" w14:textId="77777777" w:rsidR="009118E1" w:rsidRPr="00722669" w:rsidRDefault="009118E1" w:rsidP="00D74158">
      <w:pPr>
        <w:spacing w:after="0"/>
        <w:jc w:val="center"/>
        <w:rPr>
          <w:rFonts w:ascii="Times New Roman" w:hAnsi="Times New Roman" w:cs="Times New Roman"/>
          <w:sz w:val="24"/>
          <w:szCs w:val="24"/>
          <w:lang w:val="sr-Cyrl-CS"/>
        </w:rPr>
      </w:pPr>
    </w:p>
    <w:p w14:paraId="57875B95" w14:textId="2D80D4EA" w:rsidR="00D72DFC" w:rsidRPr="00722669" w:rsidRDefault="000454A6"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5</w:t>
      </w:r>
      <w:r w:rsidR="00D72DFC" w:rsidRPr="00722669">
        <w:rPr>
          <w:rFonts w:ascii="Times New Roman" w:hAnsi="Times New Roman" w:cs="Times New Roman"/>
          <w:sz w:val="24"/>
          <w:szCs w:val="24"/>
          <w:lang w:val="sr-Cyrl-CS"/>
        </w:rPr>
        <w:t>.</w:t>
      </w:r>
    </w:p>
    <w:p w14:paraId="7ED15A69" w14:textId="5D445B0C" w:rsidR="00D72DFC" w:rsidRPr="00722669" w:rsidRDefault="00D72DFC" w:rsidP="00D72DFC">
      <w:pPr>
        <w:spacing w:after="0" w:line="240" w:lineRule="auto"/>
        <w:ind w:firstLine="720"/>
        <w:contextualSpacing/>
        <w:jc w:val="both"/>
        <w:rPr>
          <w:rFonts w:ascii="Times New Roman" w:eastAsia="Times New Roman" w:hAnsi="Times New Roman" w:cs="Times New Roman"/>
          <w:noProof/>
          <w:sz w:val="24"/>
          <w:szCs w:val="24"/>
          <w:lang w:val="sr-Cyrl-CS"/>
        </w:rPr>
      </w:pPr>
      <w:r w:rsidRPr="00722669">
        <w:rPr>
          <w:rFonts w:ascii="Times New Roman" w:eastAsia="Times New Roman" w:hAnsi="Times New Roman" w:cs="Times New Roman"/>
          <w:bCs/>
          <w:noProof/>
          <w:sz w:val="24"/>
          <w:szCs w:val="24"/>
          <w:lang w:val="sr-Cyrl-CS"/>
        </w:rPr>
        <w:t>Период за поравнање потраживања и обавеза измећу купца-произвођача и снабдевача</w:t>
      </w:r>
      <w:r w:rsidR="0017755B" w:rsidRPr="00722669">
        <w:rPr>
          <w:rFonts w:ascii="Times New Roman" w:eastAsia="Times New Roman" w:hAnsi="Times New Roman" w:cs="Times New Roman"/>
          <w:noProof/>
          <w:sz w:val="24"/>
          <w:szCs w:val="24"/>
          <w:lang w:val="sr-Cyrl-CS"/>
        </w:rPr>
        <w:t xml:space="preserve"> је једна година која</w:t>
      </w:r>
      <w:r w:rsidRPr="00722669">
        <w:rPr>
          <w:rFonts w:ascii="Times New Roman" w:eastAsia="Times New Roman" w:hAnsi="Times New Roman" w:cs="Times New Roman"/>
          <w:noProof/>
          <w:sz w:val="24"/>
          <w:szCs w:val="24"/>
          <w:lang w:val="sr-Cyrl-CS"/>
        </w:rPr>
        <w:t xml:space="preserve"> траје од 1. априла текуће године закључн</w:t>
      </w:r>
      <w:r w:rsidR="0017755B" w:rsidRPr="00722669">
        <w:rPr>
          <w:rFonts w:ascii="Times New Roman" w:eastAsia="Times New Roman" w:hAnsi="Times New Roman" w:cs="Times New Roman"/>
          <w:noProof/>
          <w:sz w:val="24"/>
          <w:szCs w:val="24"/>
          <w:lang w:val="sr-Cyrl-CS"/>
        </w:rPr>
        <w:t>о са 31. мартом наредне године (</w:t>
      </w:r>
      <w:r w:rsidRPr="00722669">
        <w:rPr>
          <w:rFonts w:ascii="Times New Roman" w:eastAsia="Times New Roman" w:hAnsi="Times New Roman" w:cs="Times New Roman"/>
          <w:noProof/>
          <w:sz w:val="24"/>
          <w:szCs w:val="24"/>
          <w:lang w:val="sr-Cyrl-CS"/>
        </w:rPr>
        <w:t>у даљем тексту: годишњи период).</w:t>
      </w:r>
    </w:p>
    <w:p w14:paraId="408674F1" w14:textId="3EC9E0C3" w:rsidR="00D72DFC" w:rsidRPr="00722669" w:rsidRDefault="00D72DFC" w:rsidP="00D72DFC">
      <w:pPr>
        <w:spacing w:after="0" w:line="240" w:lineRule="auto"/>
        <w:ind w:firstLine="720"/>
        <w:contextualSpacing/>
        <w:jc w:val="both"/>
        <w:rPr>
          <w:rFonts w:ascii="Times New Roman" w:eastAsia="Times New Roman" w:hAnsi="Times New Roman" w:cs="Times New Roman"/>
          <w:noProof/>
          <w:sz w:val="24"/>
          <w:szCs w:val="24"/>
          <w:lang w:val="sr-Cyrl-CS"/>
        </w:rPr>
      </w:pPr>
      <w:r w:rsidRPr="00722669">
        <w:rPr>
          <w:rFonts w:ascii="Times New Roman" w:eastAsia="Times New Roman" w:hAnsi="Times New Roman" w:cs="Times New Roman"/>
          <w:bCs/>
          <w:noProof/>
          <w:sz w:val="24"/>
          <w:szCs w:val="24"/>
          <w:lang w:val="sr-Cyrl-CS"/>
        </w:rPr>
        <w:t>У с</w:t>
      </w:r>
      <w:r w:rsidRPr="00722669">
        <w:rPr>
          <w:rFonts w:ascii="Times New Roman" w:eastAsia="Times New Roman" w:hAnsi="Times New Roman" w:cs="Times New Roman"/>
          <w:noProof/>
          <w:sz w:val="24"/>
          <w:szCs w:val="24"/>
          <w:lang w:val="sr-Cyrl-CS"/>
        </w:rPr>
        <w:t>лучају новоприкљученог мерног места годишњи период из става 1. овог члана трaје од датума прикључења објекта купца-произвођача.</w:t>
      </w:r>
      <w:r w:rsidR="00527431" w:rsidRPr="00722669">
        <w:rPr>
          <w:rFonts w:ascii="Times New Roman" w:eastAsia="Times New Roman" w:hAnsi="Times New Roman" w:cs="Times New Roman"/>
          <w:noProof/>
          <w:sz w:val="24"/>
          <w:szCs w:val="24"/>
          <w:lang w:val="sr-Cyrl-CS"/>
        </w:rPr>
        <w:t xml:space="preserve"> </w:t>
      </w:r>
    </w:p>
    <w:p w14:paraId="014112B4" w14:textId="672B2956" w:rsidR="00D72DFC" w:rsidRPr="00722669" w:rsidRDefault="00D72DFC" w:rsidP="00D72DFC">
      <w:pPr>
        <w:spacing w:after="0" w:line="240" w:lineRule="auto"/>
        <w:ind w:firstLine="720"/>
        <w:contextualSpacing/>
        <w:jc w:val="both"/>
        <w:rPr>
          <w:rFonts w:ascii="Times New Roman" w:eastAsia="Times New Roman" w:hAnsi="Times New Roman" w:cs="Times New Roman"/>
          <w:noProof/>
          <w:sz w:val="24"/>
          <w:szCs w:val="24"/>
          <w:lang w:val="sr-Cyrl-CS"/>
        </w:rPr>
      </w:pPr>
      <w:r w:rsidRPr="00722669">
        <w:rPr>
          <w:rFonts w:ascii="Times New Roman" w:eastAsia="Times New Roman" w:hAnsi="Times New Roman" w:cs="Times New Roman"/>
          <w:noProof/>
          <w:sz w:val="24"/>
          <w:szCs w:val="24"/>
          <w:lang w:val="sr-Cyrl-CS"/>
        </w:rPr>
        <w:t>У случају искључења</w:t>
      </w:r>
      <w:r w:rsidRPr="00722669">
        <w:rPr>
          <w:rFonts w:ascii="Times New Roman" w:hAnsi="Times New Roman"/>
          <w:sz w:val="24"/>
          <w:lang w:val="sr-Cyrl-CS"/>
        </w:rPr>
        <w:t xml:space="preserve"> </w:t>
      </w:r>
      <w:r w:rsidR="00A04FB2" w:rsidRPr="00722669">
        <w:rPr>
          <w:rFonts w:ascii="Times New Roman" w:eastAsia="Times New Roman" w:hAnsi="Times New Roman" w:cs="Times New Roman"/>
          <w:noProof/>
          <w:sz w:val="24"/>
          <w:szCs w:val="24"/>
          <w:lang w:val="sr-Cyrl-CS"/>
        </w:rPr>
        <w:t xml:space="preserve">објекта </w:t>
      </w:r>
      <w:r w:rsidRPr="00722669">
        <w:rPr>
          <w:rFonts w:ascii="Times New Roman" w:eastAsia="Times New Roman" w:hAnsi="Times New Roman" w:cs="Times New Roman"/>
          <w:noProof/>
          <w:sz w:val="24"/>
          <w:szCs w:val="24"/>
          <w:lang w:val="sr-Cyrl-CS"/>
        </w:rPr>
        <w:t>купца-про</w:t>
      </w:r>
      <w:r w:rsidR="00A04FB2" w:rsidRPr="00722669">
        <w:rPr>
          <w:rFonts w:ascii="Times New Roman" w:eastAsia="Times New Roman" w:hAnsi="Times New Roman" w:cs="Times New Roman"/>
          <w:noProof/>
          <w:sz w:val="24"/>
          <w:szCs w:val="24"/>
          <w:lang w:val="sr-Cyrl-CS"/>
        </w:rPr>
        <w:t>и</w:t>
      </w:r>
      <w:r w:rsidRPr="00722669">
        <w:rPr>
          <w:rFonts w:ascii="Times New Roman" w:eastAsia="Times New Roman" w:hAnsi="Times New Roman" w:cs="Times New Roman"/>
          <w:noProof/>
          <w:sz w:val="24"/>
          <w:szCs w:val="24"/>
          <w:lang w:val="sr-Cyrl-CS"/>
        </w:rPr>
        <w:t>звођача годишњи период из става 1. овог члана престаје на дан искључења</w:t>
      </w:r>
      <w:r w:rsidR="00527431" w:rsidRPr="00722669">
        <w:rPr>
          <w:rFonts w:ascii="Times New Roman" w:eastAsia="Times New Roman" w:hAnsi="Times New Roman" w:cs="Times New Roman"/>
          <w:noProof/>
          <w:sz w:val="24"/>
          <w:szCs w:val="24"/>
          <w:lang w:val="sr-Cyrl-CS"/>
        </w:rPr>
        <w:t xml:space="preserve"> објекта купца-произвођача.</w:t>
      </w:r>
      <w:r w:rsidRPr="00722669">
        <w:rPr>
          <w:rFonts w:ascii="Times New Roman" w:eastAsia="Times New Roman" w:hAnsi="Times New Roman" w:cs="Times New Roman"/>
          <w:noProof/>
          <w:sz w:val="24"/>
          <w:szCs w:val="24"/>
          <w:lang w:val="sr-Cyrl-CS"/>
        </w:rPr>
        <w:t xml:space="preserve"> </w:t>
      </w:r>
    </w:p>
    <w:p w14:paraId="38772C01" w14:textId="77777777" w:rsidR="00D72DFC" w:rsidRPr="00722669" w:rsidRDefault="00D72DFC" w:rsidP="00D72DFC">
      <w:pPr>
        <w:spacing w:after="0" w:line="240" w:lineRule="auto"/>
        <w:ind w:firstLine="720"/>
        <w:contextualSpacing/>
        <w:jc w:val="both"/>
        <w:rPr>
          <w:rFonts w:ascii="Times New Roman" w:eastAsia="Times New Roman" w:hAnsi="Times New Roman" w:cs="Times New Roman"/>
          <w:noProof/>
          <w:sz w:val="24"/>
          <w:szCs w:val="24"/>
          <w:lang w:val="sr-Cyrl-CS"/>
        </w:rPr>
      </w:pPr>
      <w:r w:rsidRPr="00722669">
        <w:rPr>
          <w:rFonts w:ascii="Times New Roman" w:eastAsia="Times New Roman" w:hAnsi="Times New Roman" w:cs="Times New Roman"/>
          <w:noProof/>
          <w:sz w:val="24"/>
          <w:szCs w:val="24"/>
          <w:lang w:val="sr-Cyrl-CS"/>
        </w:rPr>
        <w:t>Ако је период од дана прикључења мерног места објекта купца-произвођача до искључења мерног места краћи од годишњег периода из става 1. овог члана,</w:t>
      </w:r>
      <w:r w:rsidRPr="00722669">
        <w:rPr>
          <w:rFonts w:ascii="Times New Roman" w:hAnsi="Times New Roman"/>
          <w:sz w:val="24"/>
          <w:lang w:val="sr-Cyrl-CS"/>
        </w:rPr>
        <w:t xml:space="preserve"> </w:t>
      </w:r>
      <w:r w:rsidRPr="00722669">
        <w:rPr>
          <w:rFonts w:ascii="Times New Roman" w:eastAsia="Times New Roman" w:hAnsi="Times New Roman" w:cs="Times New Roman"/>
          <w:bCs/>
          <w:noProof/>
          <w:sz w:val="24"/>
          <w:szCs w:val="24"/>
          <w:lang w:val="sr-Cyrl-CS"/>
        </w:rPr>
        <w:t xml:space="preserve">период за поравнање потраживања и обавеза измећу купца-произвођача и снабдевача траје од дана прикључења </w:t>
      </w:r>
      <w:r w:rsidR="00A04FB2" w:rsidRPr="00722669">
        <w:rPr>
          <w:rFonts w:ascii="Times New Roman" w:eastAsia="Times New Roman" w:hAnsi="Times New Roman" w:cs="Times New Roman"/>
          <w:bCs/>
          <w:noProof/>
          <w:sz w:val="24"/>
          <w:szCs w:val="24"/>
          <w:lang w:val="sr-Cyrl-CS"/>
        </w:rPr>
        <w:t>објекта купца-произвођача</w:t>
      </w:r>
      <w:r w:rsidRPr="00722669">
        <w:rPr>
          <w:rFonts w:ascii="Times New Roman" w:eastAsia="Times New Roman" w:hAnsi="Times New Roman" w:cs="Times New Roman"/>
          <w:bCs/>
          <w:noProof/>
          <w:sz w:val="24"/>
          <w:szCs w:val="24"/>
          <w:lang w:val="sr-Cyrl-CS"/>
        </w:rPr>
        <w:t xml:space="preserve"> до дана искључења </w:t>
      </w:r>
      <w:r w:rsidR="00A04FB2" w:rsidRPr="00722669">
        <w:rPr>
          <w:rFonts w:ascii="Times New Roman" w:eastAsia="Times New Roman" w:hAnsi="Times New Roman" w:cs="Times New Roman"/>
          <w:bCs/>
          <w:noProof/>
          <w:sz w:val="24"/>
          <w:szCs w:val="24"/>
          <w:lang w:val="sr-Cyrl-CS"/>
        </w:rPr>
        <w:t>објекта купца-произвођача</w:t>
      </w:r>
      <w:r w:rsidRPr="00722669">
        <w:rPr>
          <w:rFonts w:ascii="Times New Roman" w:eastAsia="Times New Roman" w:hAnsi="Times New Roman" w:cs="Times New Roman"/>
          <w:noProof/>
          <w:sz w:val="24"/>
          <w:szCs w:val="24"/>
          <w:lang w:val="sr-Cyrl-CS"/>
        </w:rPr>
        <w:t>.</w:t>
      </w:r>
    </w:p>
    <w:p w14:paraId="4EDFE713" w14:textId="77777777" w:rsidR="00D72DFC" w:rsidRPr="00722669" w:rsidRDefault="00D72DFC" w:rsidP="00B67509">
      <w:pPr>
        <w:spacing w:after="0" w:line="240" w:lineRule="auto"/>
        <w:ind w:firstLine="720"/>
        <w:contextualSpacing/>
        <w:jc w:val="both"/>
        <w:rPr>
          <w:rFonts w:ascii="Times New Roman" w:eastAsia="Times New Roman" w:hAnsi="Times New Roman" w:cs="Times New Roman"/>
          <w:noProof/>
          <w:sz w:val="24"/>
          <w:szCs w:val="24"/>
          <w:lang w:val="sr-Cyrl-CS"/>
        </w:rPr>
      </w:pPr>
      <w:r w:rsidRPr="00722669">
        <w:rPr>
          <w:rFonts w:ascii="Times New Roman" w:eastAsia="Times New Roman" w:hAnsi="Times New Roman" w:cs="Times New Roman"/>
          <w:noProof/>
          <w:sz w:val="24"/>
          <w:szCs w:val="24"/>
          <w:lang w:val="sr-Cyrl-CS"/>
        </w:rPr>
        <w:t xml:space="preserve">У случају обуставе испоруке електричне енергије купцу-произвођачу, пeриод се привремено прекида до наставка испоруке електричне енергије, након </w:t>
      </w:r>
      <w:r w:rsidR="00F03FB6" w:rsidRPr="00722669">
        <w:rPr>
          <w:rFonts w:ascii="Times New Roman" w:eastAsia="Times New Roman" w:hAnsi="Times New Roman" w:cs="Times New Roman"/>
          <w:noProof/>
          <w:sz w:val="24"/>
          <w:szCs w:val="24"/>
          <w:lang w:val="sr-Cyrl-CS"/>
        </w:rPr>
        <w:t xml:space="preserve">престанка </w:t>
      </w:r>
      <w:r w:rsidRPr="00722669">
        <w:rPr>
          <w:rFonts w:ascii="Times New Roman" w:eastAsia="Times New Roman" w:hAnsi="Times New Roman" w:cs="Times New Roman"/>
          <w:noProof/>
          <w:sz w:val="24"/>
          <w:szCs w:val="24"/>
          <w:lang w:val="sr-Cyrl-CS"/>
        </w:rPr>
        <w:t xml:space="preserve">разлога који су довели до обуставе електричне енергије. </w:t>
      </w:r>
    </w:p>
    <w:p w14:paraId="7EB0987E" w14:textId="77777777" w:rsidR="00D72DFC" w:rsidRPr="00722669" w:rsidRDefault="00D72DFC" w:rsidP="00B67509">
      <w:pPr>
        <w:spacing w:after="0" w:line="240" w:lineRule="auto"/>
        <w:ind w:firstLine="720"/>
        <w:contextualSpacing/>
        <w:jc w:val="both"/>
        <w:rPr>
          <w:rFonts w:ascii="Times New Roman" w:eastAsia="Times New Roman" w:hAnsi="Times New Roman" w:cs="Times New Roman"/>
          <w:bCs/>
          <w:noProof/>
          <w:sz w:val="24"/>
          <w:szCs w:val="24"/>
          <w:lang w:val="sr-Cyrl-CS"/>
        </w:rPr>
      </w:pPr>
      <w:r w:rsidRPr="00722669">
        <w:rPr>
          <w:rFonts w:ascii="Times New Roman" w:eastAsia="Times New Roman" w:hAnsi="Times New Roman" w:cs="Times New Roman"/>
          <w:noProof/>
          <w:sz w:val="24"/>
          <w:szCs w:val="24"/>
          <w:lang w:val="sr-Cyrl-CS"/>
        </w:rPr>
        <w:t>У случају промене снабдевача, на дан промене снабдевача годишњи период из става 1. овог члана се завршава и почиње нови</w:t>
      </w:r>
      <w:r w:rsidRPr="00722669">
        <w:rPr>
          <w:rFonts w:ascii="Times New Roman" w:hAnsi="Times New Roman" w:cs="Times New Roman"/>
          <w:sz w:val="24"/>
          <w:szCs w:val="24"/>
          <w:lang w:val="sr-Cyrl-CS"/>
        </w:rPr>
        <w:t>.</w:t>
      </w:r>
    </w:p>
    <w:p w14:paraId="57D71CBF" w14:textId="485071B4" w:rsidR="00101A96" w:rsidRPr="00722669" w:rsidRDefault="00D72DFC" w:rsidP="00546139">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Уколико је на крају периода за поравнање потраживања и обавеза изме</w:t>
      </w:r>
      <w:r w:rsidR="00894B5D">
        <w:rPr>
          <w:rFonts w:ascii="Times New Roman" w:hAnsi="Times New Roman" w:cs="Times New Roman"/>
          <w:sz w:val="24"/>
          <w:szCs w:val="24"/>
          <w:lang w:val="sr-Cyrl-CS"/>
        </w:rPr>
        <w:t>ђ</w:t>
      </w:r>
      <w:r w:rsidRPr="00722669">
        <w:rPr>
          <w:rFonts w:ascii="Times New Roman" w:hAnsi="Times New Roman" w:cs="Times New Roman"/>
          <w:sz w:val="24"/>
          <w:szCs w:val="24"/>
          <w:lang w:val="sr-Cyrl-CS"/>
        </w:rPr>
        <w:t>у купца-произвођача и снабдевача количина укупно испоручене електричне енергије већа од укупно преузете нето електричне енергије од купца-произвођача, купац-произвођач ће без</w:t>
      </w:r>
      <w:r w:rsidR="00904BE0" w:rsidRPr="00722669">
        <w:rPr>
          <w:rFonts w:ascii="Times New Roman" w:hAnsi="Times New Roman" w:cs="Times New Roman"/>
          <w:sz w:val="24"/>
          <w:szCs w:val="24"/>
          <w:lang w:val="sr-Cyrl-CS"/>
        </w:rPr>
        <w:t xml:space="preserve"> права на</w:t>
      </w:r>
      <w:r w:rsidRPr="00722669">
        <w:rPr>
          <w:rFonts w:ascii="Times New Roman" w:hAnsi="Times New Roman" w:cs="Times New Roman"/>
          <w:sz w:val="24"/>
          <w:szCs w:val="24"/>
          <w:lang w:val="sr-Cyrl-CS"/>
        </w:rPr>
        <w:t xml:space="preserve"> накнад</w:t>
      </w:r>
      <w:r w:rsidR="00904BE0" w:rsidRPr="00722669">
        <w:rPr>
          <w:rFonts w:ascii="Times New Roman" w:hAnsi="Times New Roman" w:cs="Times New Roman"/>
          <w:sz w:val="24"/>
          <w:szCs w:val="24"/>
          <w:lang w:val="sr-Cyrl-CS"/>
        </w:rPr>
        <w:t>у</w:t>
      </w:r>
      <w:r w:rsidRPr="00722669">
        <w:rPr>
          <w:rFonts w:ascii="Times New Roman" w:hAnsi="Times New Roman" w:cs="Times New Roman"/>
          <w:sz w:val="24"/>
          <w:szCs w:val="24"/>
          <w:lang w:val="sr-Cyrl-CS"/>
        </w:rPr>
        <w:t xml:space="preserve"> предати снабдевачу вишак електричне енергије утврђен у текућем обрачунском периоду у коме се врши поравнање потраживања и обавеза</w:t>
      </w:r>
      <w:r w:rsidR="00F03FB6" w:rsidRPr="00722669">
        <w:rPr>
          <w:rFonts w:ascii="Times New Roman" w:hAnsi="Times New Roman" w:cs="Times New Roman"/>
          <w:sz w:val="24"/>
          <w:szCs w:val="24"/>
          <w:lang w:val="sr-Cyrl-CS"/>
        </w:rPr>
        <w:t xml:space="preserve"> утврђених по временима примене тарифа</w:t>
      </w:r>
      <w:r w:rsidR="00F10CC6" w:rsidRPr="00722669">
        <w:rPr>
          <w:rFonts w:ascii="Times New Roman" w:hAnsi="Times New Roman" w:cs="Times New Roman"/>
          <w:sz w:val="24"/>
          <w:szCs w:val="24"/>
          <w:lang w:val="sr-Cyrl-CS"/>
        </w:rPr>
        <w:t xml:space="preserve"> за активну енергију.</w:t>
      </w:r>
    </w:p>
    <w:p w14:paraId="7276B8B4" w14:textId="77777777" w:rsidR="004617FB" w:rsidRPr="00722669" w:rsidRDefault="004617FB" w:rsidP="00D74158">
      <w:pPr>
        <w:spacing w:after="0"/>
        <w:jc w:val="center"/>
        <w:rPr>
          <w:rFonts w:ascii="Times New Roman" w:hAnsi="Times New Roman"/>
          <w:sz w:val="24"/>
          <w:lang w:val="sr-Cyrl-CS"/>
        </w:rPr>
      </w:pPr>
    </w:p>
    <w:p w14:paraId="4F98D21E" w14:textId="44644433" w:rsidR="00246024" w:rsidRPr="00722669" w:rsidRDefault="00D72DFC" w:rsidP="004617FB">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Посебан начин обрачуна потраживања и обавеза између купца-произвођача који је домаћинство и снабдевача</w:t>
      </w:r>
    </w:p>
    <w:p w14:paraId="559936DC" w14:textId="77777777" w:rsidR="009118E1" w:rsidRPr="00722669" w:rsidRDefault="009118E1" w:rsidP="004617FB">
      <w:pPr>
        <w:spacing w:after="0"/>
        <w:jc w:val="center"/>
        <w:rPr>
          <w:rFonts w:ascii="Times New Roman" w:hAnsi="Times New Roman" w:cs="Times New Roman"/>
          <w:iCs/>
          <w:sz w:val="24"/>
          <w:szCs w:val="24"/>
          <w:lang w:val="sr-Cyrl-CS"/>
        </w:rPr>
      </w:pPr>
    </w:p>
    <w:p w14:paraId="03E8FA33" w14:textId="4274EED9" w:rsidR="00A41E49" w:rsidRPr="00722669" w:rsidRDefault="003F75F0"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1A2FF9"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6</w:t>
      </w:r>
      <w:r w:rsidRPr="00722669">
        <w:rPr>
          <w:rFonts w:ascii="Times New Roman" w:hAnsi="Times New Roman" w:cs="Times New Roman"/>
          <w:sz w:val="24"/>
          <w:szCs w:val="24"/>
          <w:lang w:val="sr-Cyrl-CS"/>
        </w:rPr>
        <w:t>.</w:t>
      </w:r>
    </w:p>
    <w:p w14:paraId="1BD318C6" w14:textId="4ECCAB1D" w:rsidR="00140AFB" w:rsidRPr="00722669" w:rsidRDefault="00140AFB" w:rsidP="00812B47">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 случају уговора </w:t>
      </w:r>
      <w:r w:rsidR="001175B5" w:rsidRPr="00722669">
        <w:rPr>
          <w:rFonts w:ascii="Times New Roman" w:hAnsi="Times New Roman" w:cs="Times New Roman"/>
          <w:sz w:val="24"/>
          <w:szCs w:val="24"/>
          <w:lang w:val="sr-Cyrl-CS"/>
        </w:rPr>
        <w:t>о</w:t>
      </w:r>
      <w:r w:rsidR="00027BC8" w:rsidRPr="00722669">
        <w:rPr>
          <w:rFonts w:ascii="Times New Roman" w:hAnsi="Times New Roman" w:cs="Times New Roman"/>
          <w:sz w:val="24"/>
          <w:szCs w:val="24"/>
          <w:lang w:val="sr-Cyrl-CS"/>
        </w:rPr>
        <w:t xml:space="preserve"> </w:t>
      </w:r>
      <w:r w:rsidR="001175B5" w:rsidRPr="00722669">
        <w:rPr>
          <w:rFonts w:ascii="Times New Roman" w:hAnsi="Times New Roman" w:cs="Times New Roman"/>
          <w:sz w:val="24"/>
          <w:szCs w:val="24"/>
          <w:lang w:val="sr-Cyrl-CS"/>
        </w:rPr>
        <w:t>потпуном</w:t>
      </w:r>
      <w:r w:rsidR="00027BC8" w:rsidRPr="00722669">
        <w:rPr>
          <w:rFonts w:ascii="Times New Roman" w:hAnsi="Times New Roman" w:cs="Times New Roman"/>
          <w:sz w:val="24"/>
          <w:szCs w:val="24"/>
          <w:lang w:val="sr-Cyrl-CS"/>
        </w:rPr>
        <w:t xml:space="preserve"> </w:t>
      </w:r>
      <w:r w:rsidR="00A60A4B" w:rsidRPr="00722669">
        <w:rPr>
          <w:rFonts w:ascii="Times New Roman" w:hAnsi="Times New Roman" w:cs="Times New Roman"/>
          <w:sz w:val="24"/>
          <w:szCs w:val="24"/>
          <w:lang w:val="sr-Cyrl-CS"/>
        </w:rPr>
        <w:t>снабдева</w:t>
      </w:r>
      <w:r w:rsidR="001175B5" w:rsidRPr="00722669">
        <w:rPr>
          <w:rFonts w:ascii="Times New Roman" w:hAnsi="Times New Roman" w:cs="Times New Roman"/>
          <w:sz w:val="24"/>
          <w:szCs w:val="24"/>
          <w:lang w:val="sr-Cyrl-CS"/>
        </w:rPr>
        <w:t>њу</w:t>
      </w:r>
      <w:r w:rsidR="00027BC8" w:rsidRPr="00722669">
        <w:rPr>
          <w:rFonts w:ascii="Times New Roman" w:hAnsi="Times New Roman" w:cs="Times New Roman"/>
          <w:sz w:val="24"/>
          <w:szCs w:val="24"/>
          <w:lang w:val="sr-Cyrl-CS"/>
        </w:rPr>
        <w:t xml:space="preserve"> </w:t>
      </w:r>
      <w:r w:rsidRPr="00722669">
        <w:rPr>
          <w:rFonts w:ascii="Times New Roman" w:hAnsi="Times New Roman" w:cs="Times New Roman"/>
          <w:sz w:val="24"/>
          <w:szCs w:val="24"/>
          <w:lang w:val="sr-Cyrl-CS"/>
        </w:rPr>
        <w:t>са нето мерењем, снабдевач је дужан да:</w:t>
      </w:r>
    </w:p>
    <w:p w14:paraId="0C6A17C9" w14:textId="77777777" w:rsidR="00CC3A19" w:rsidRPr="00722669" w:rsidRDefault="000A20BF" w:rsidP="00572E85">
      <w:pPr>
        <w:pStyle w:val="ListParagraph"/>
        <w:numPr>
          <w:ilvl w:val="0"/>
          <w:numId w:val="11"/>
        </w:num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140AFB" w:rsidRPr="00722669">
        <w:rPr>
          <w:rFonts w:ascii="Times New Roman" w:hAnsi="Times New Roman" w:cs="Times New Roman"/>
          <w:sz w:val="24"/>
          <w:szCs w:val="24"/>
          <w:lang w:val="sr-Cyrl-CS"/>
        </w:rPr>
        <w:t>за сваки обрачунски период, ку</w:t>
      </w:r>
      <w:r w:rsidR="00092B40" w:rsidRPr="00722669">
        <w:rPr>
          <w:rFonts w:ascii="Times New Roman" w:hAnsi="Times New Roman" w:cs="Times New Roman"/>
          <w:sz w:val="24"/>
          <w:szCs w:val="24"/>
          <w:lang w:val="sr-Cyrl-CS"/>
        </w:rPr>
        <w:t>пцу-произвођачу обрачуна утрошену електричну енергију</w:t>
      </w:r>
      <w:r w:rsidR="00140AFB" w:rsidRPr="00722669">
        <w:rPr>
          <w:rFonts w:ascii="Times New Roman" w:hAnsi="Times New Roman" w:cs="Times New Roman"/>
          <w:sz w:val="24"/>
          <w:szCs w:val="24"/>
          <w:lang w:val="sr-Cyrl-CS"/>
        </w:rPr>
        <w:t xml:space="preserve"> као позитивну вредност разлике нето електричне енергије </w:t>
      </w:r>
      <w:r w:rsidR="00F03FB6" w:rsidRPr="00722669">
        <w:rPr>
          <w:rFonts w:ascii="Times New Roman" w:hAnsi="Times New Roman" w:cs="Times New Roman"/>
          <w:sz w:val="24"/>
          <w:szCs w:val="24"/>
          <w:lang w:val="sr-Cyrl-CS"/>
        </w:rPr>
        <w:t>утврђене по временима</w:t>
      </w:r>
      <w:r w:rsidR="00572E85" w:rsidRPr="00722669">
        <w:rPr>
          <w:rFonts w:ascii="Times New Roman" w:hAnsi="Times New Roman" w:cs="Times New Roman"/>
          <w:sz w:val="24"/>
          <w:szCs w:val="24"/>
          <w:lang w:val="sr-Cyrl-CS"/>
        </w:rPr>
        <w:t xml:space="preserve"> примене тарифе за активну енергију</w:t>
      </w:r>
      <w:r w:rsidR="00572E85" w:rsidRPr="00722669" w:rsidDel="00572E85">
        <w:rPr>
          <w:rFonts w:ascii="Times New Roman" w:hAnsi="Times New Roman" w:cs="Times New Roman"/>
          <w:sz w:val="24"/>
          <w:szCs w:val="24"/>
          <w:lang w:val="sr-Cyrl-CS"/>
        </w:rPr>
        <w:t xml:space="preserve"> </w:t>
      </w:r>
      <w:r w:rsidR="00140AFB" w:rsidRPr="00722669">
        <w:rPr>
          <w:rFonts w:ascii="Times New Roman" w:hAnsi="Times New Roman" w:cs="Times New Roman"/>
          <w:sz w:val="24"/>
          <w:szCs w:val="24"/>
          <w:lang w:val="sr-Cyrl-CS"/>
        </w:rPr>
        <w:t>и вишка електричне енергије из претходно</w:t>
      </w:r>
      <w:r w:rsidR="00CC3A19" w:rsidRPr="00722669">
        <w:rPr>
          <w:rFonts w:ascii="Times New Roman" w:hAnsi="Times New Roman" w:cs="Times New Roman"/>
          <w:sz w:val="24"/>
          <w:szCs w:val="24"/>
          <w:lang w:val="sr-Cyrl-CS"/>
        </w:rPr>
        <w:t xml:space="preserve">г периода </w:t>
      </w:r>
      <w:r w:rsidR="00F03FB6" w:rsidRPr="00722669">
        <w:rPr>
          <w:rFonts w:ascii="Times New Roman" w:hAnsi="Times New Roman" w:cs="Times New Roman"/>
          <w:sz w:val="24"/>
          <w:szCs w:val="24"/>
          <w:lang w:val="sr-Cyrl-CS"/>
        </w:rPr>
        <w:t>утврђене по временима</w:t>
      </w:r>
      <w:r w:rsidR="00572E85" w:rsidRPr="00722669">
        <w:rPr>
          <w:rFonts w:ascii="Times New Roman" w:hAnsi="Times New Roman" w:cs="Times New Roman"/>
          <w:sz w:val="24"/>
          <w:szCs w:val="24"/>
          <w:lang w:val="sr-Cyrl-CS"/>
        </w:rPr>
        <w:t xml:space="preserve"> примене тарифе за активну енергију</w:t>
      </w:r>
      <w:r w:rsidR="00CC3A19" w:rsidRPr="00722669">
        <w:rPr>
          <w:rFonts w:ascii="Times New Roman" w:hAnsi="Times New Roman" w:cs="Times New Roman"/>
          <w:sz w:val="24"/>
          <w:szCs w:val="24"/>
          <w:lang w:val="sr-Cyrl-CS"/>
        </w:rPr>
        <w:t>;</w:t>
      </w:r>
    </w:p>
    <w:p w14:paraId="5D1F21CE" w14:textId="77777777" w:rsidR="00CC3A19" w:rsidRPr="00722669" w:rsidRDefault="000A20BF" w:rsidP="00572E85">
      <w:pPr>
        <w:pStyle w:val="ListParagraph"/>
        <w:numPr>
          <w:ilvl w:val="0"/>
          <w:numId w:val="11"/>
        </w:num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 </w:t>
      </w:r>
      <w:r w:rsidR="00140AFB" w:rsidRPr="00722669">
        <w:rPr>
          <w:rFonts w:ascii="Times New Roman" w:hAnsi="Times New Roman" w:cs="Times New Roman"/>
          <w:sz w:val="24"/>
          <w:szCs w:val="24"/>
          <w:lang w:val="sr-Cyrl-CS"/>
        </w:rPr>
        <w:t>утврди вишак електричне енергије</w:t>
      </w:r>
      <w:r w:rsidR="00F03FB6" w:rsidRPr="00722669">
        <w:rPr>
          <w:rFonts w:ascii="Times New Roman" w:hAnsi="Times New Roman" w:cs="Times New Roman"/>
          <w:sz w:val="24"/>
          <w:szCs w:val="24"/>
          <w:lang w:val="sr-Cyrl-CS"/>
        </w:rPr>
        <w:t xml:space="preserve"> утврђене</w:t>
      </w:r>
      <w:r w:rsidR="00140AFB" w:rsidRPr="00722669">
        <w:rPr>
          <w:rFonts w:ascii="Times New Roman" w:hAnsi="Times New Roman" w:cs="Times New Roman"/>
          <w:sz w:val="24"/>
          <w:szCs w:val="24"/>
          <w:lang w:val="sr-Cyrl-CS"/>
        </w:rPr>
        <w:t xml:space="preserve"> по</w:t>
      </w:r>
      <w:r w:rsidR="00F03FB6" w:rsidRPr="00722669">
        <w:rPr>
          <w:rFonts w:ascii="Times New Roman" w:hAnsi="Times New Roman" w:cs="Times New Roman"/>
          <w:sz w:val="24"/>
          <w:szCs w:val="24"/>
          <w:lang w:val="sr-Cyrl-CS"/>
        </w:rPr>
        <w:t xml:space="preserve"> временима</w:t>
      </w:r>
      <w:r w:rsidR="00572E85" w:rsidRPr="00722669">
        <w:rPr>
          <w:rFonts w:ascii="Times New Roman" w:hAnsi="Times New Roman" w:cs="Times New Roman"/>
          <w:sz w:val="24"/>
          <w:szCs w:val="24"/>
          <w:lang w:val="sr-Cyrl-CS"/>
        </w:rPr>
        <w:t xml:space="preserve"> примене тарифе за активну енергију</w:t>
      </w:r>
      <w:r w:rsidR="00572E85" w:rsidRPr="00722669" w:rsidDel="00572E85">
        <w:rPr>
          <w:rFonts w:ascii="Times New Roman" w:hAnsi="Times New Roman" w:cs="Times New Roman"/>
          <w:sz w:val="24"/>
          <w:szCs w:val="24"/>
          <w:lang w:val="sr-Cyrl-CS"/>
        </w:rPr>
        <w:t xml:space="preserve"> </w:t>
      </w:r>
      <w:r w:rsidR="00140AFB" w:rsidRPr="00722669">
        <w:rPr>
          <w:rFonts w:ascii="Times New Roman" w:hAnsi="Times New Roman" w:cs="Times New Roman"/>
          <w:sz w:val="24"/>
          <w:szCs w:val="24"/>
          <w:lang w:val="sr-Cyrl-CS"/>
        </w:rPr>
        <w:t>к</w:t>
      </w:r>
      <w:r w:rsidR="00CC3A19" w:rsidRPr="00722669">
        <w:rPr>
          <w:rFonts w:ascii="Times New Roman" w:hAnsi="Times New Roman" w:cs="Times New Roman"/>
          <w:sz w:val="24"/>
          <w:szCs w:val="24"/>
          <w:lang w:val="sr-Cyrl-CS"/>
        </w:rPr>
        <w:t>оји се преноси у наредни период;</w:t>
      </w:r>
    </w:p>
    <w:p w14:paraId="0E60C6FD" w14:textId="6ABF1494" w:rsidR="00812B47" w:rsidRPr="00722669" w:rsidRDefault="000A20BF" w:rsidP="000A20BF">
      <w:pPr>
        <w:pStyle w:val="ListParagraph"/>
        <w:numPr>
          <w:ilvl w:val="0"/>
          <w:numId w:val="11"/>
        </w:numPr>
        <w:spacing w:after="0"/>
        <w:jc w:val="both"/>
        <w:rPr>
          <w:rFonts w:ascii="Times New Roman" w:hAnsi="Times New Roman" w:cs="Times New Roman"/>
          <w:color w:val="FF0000"/>
          <w:sz w:val="24"/>
          <w:szCs w:val="24"/>
          <w:lang w:val="sr-Cyrl-CS"/>
        </w:rPr>
      </w:pPr>
      <w:r w:rsidRPr="00722669">
        <w:rPr>
          <w:rFonts w:ascii="Times New Roman" w:hAnsi="Times New Roman" w:cs="Times New Roman"/>
          <w:sz w:val="24"/>
          <w:szCs w:val="24"/>
          <w:lang w:val="sr-Cyrl-CS"/>
        </w:rPr>
        <w:t xml:space="preserve"> </w:t>
      </w:r>
      <w:r w:rsidR="00812B47" w:rsidRPr="00722669">
        <w:rPr>
          <w:rFonts w:ascii="Times New Roman" w:hAnsi="Times New Roman" w:cs="Times New Roman"/>
          <w:sz w:val="24"/>
          <w:szCs w:val="24"/>
          <w:lang w:val="sr-Cyrl-CS"/>
        </w:rPr>
        <w:t xml:space="preserve">обрачуна </w:t>
      </w:r>
      <w:r w:rsidR="00140AFB" w:rsidRPr="00722669">
        <w:rPr>
          <w:rFonts w:ascii="Times New Roman" w:hAnsi="Times New Roman" w:cs="Times New Roman"/>
          <w:sz w:val="24"/>
          <w:szCs w:val="24"/>
          <w:lang w:val="sr-Cyrl-CS"/>
        </w:rPr>
        <w:t>купцу-произвођачу порезе, акцизе, накнаде и другe припадајуће обавезе утврђене посебним прописима на основу утрошене елект</w:t>
      </w:r>
      <w:r w:rsidR="00B44AF1" w:rsidRPr="00722669">
        <w:rPr>
          <w:rFonts w:ascii="Times New Roman" w:hAnsi="Times New Roman" w:cs="Times New Roman"/>
          <w:sz w:val="24"/>
          <w:szCs w:val="24"/>
          <w:lang w:val="sr-Cyrl-CS"/>
        </w:rPr>
        <w:t>ричне енергије из тачке 1) овог става</w:t>
      </w:r>
      <w:r w:rsidR="00140AFB" w:rsidRPr="00722669">
        <w:rPr>
          <w:rFonts w:ascii="Times New Roman" w:hAnsi="Times New Roman" w:cs="Times New Roman"/>
          <w:sz w:val="24"/>
          <w:szCs w:val="24"/>
          <w:lang w:val="sr-Cyrl-CS"/>
        </w:rPr>
        <w:t>.</w:t>
      </w:r>
    </w:p>
    <w:p w14:paraId="31BE81A5" w14:textId="77777777" w:rsidR="00812B47" w:rsidRPr="00722669" w:rsidRDefault="00140AFB" w:rsidP="00F018A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Вишак електричне енергије се може пренети на наредне обрачунске периоде</w:t>
      </w:r>
      <w:r w:rsidR="00092B40" w:rsidRPr="00722669">
        <w:rPr>
          <w:rFonts w:ascii="Times New Roman" w:hAnsi="Times New Roman" w:cs="Times New Roman"/>
          <w:sz w:val="24"/>
          <w:szCs w:val="24"/>
          <w:lang w:val="sr-Cyrl-CS"/>
        </w:rPr>
        <w:t xml:space="preserve"> у ок</w:t>
      </w:r>
      <w:r w:rsidR="001C13E2" w:rsidRPr="00722669">
        <w:rPr>
          <w:rFonts w:ascii="Times New Roman" w:hAnsi="Times New Roman" w:cs="Times New Roman"/>
          <w:sz w:val="24"/>
          <w:szCs w:val="24"/>
          <w:lang w:val="sr-Cyrl-CS"/>
        </w:rPr>
        <w:t>виру периода за поравнање потраж</w:t>
      </w:r>
      <w:r w:rsidR="00092B40" w:rsidRPr="00722669">
        <w:rPr>
          <w:rFonts w:ascii="Times New Roman" w:hAnsi="Times New Roman" w:cs="Times New Roman"/>
          <w:sz w:val="24"/>
          <w:szCs w:val="24"/>
          <w:lang w:val="sr-Cyrl-CS"/>
        </w:rPr>
        <w:t>ивања и обавеза између купца-произвођача и снабдевача</w:t>
      </w:r>
      <w:r w:rsidRPr="00722669">
        <w:rPr>
          <w:rFonts w:ascii="Times New Roman" w:hAnsi="Times New Roman" w:cs="Times New Roman"/>
          <w:sz w:val="24"/>
          <w:szCs w:val="24"/>
          <w:lang w:val="sr-Cyrl-CS"/>
        </w:rPr>
        <w:t>, а не може утицати на претходне обрачунске периоде.</w:t>
      </w:r>
    </w:p>
    <w:p w14:paraId="74807772" w14:textId="1B5BE9BE" w:rsidR="003F75F0" w:rsidRPr="00722669" w:rsidRDefault="00812B47" w:rsidP="00F018A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Т</w:t>
      </w:r>
      <w:r w:rsidR="00140AFB" w:rsidRPr="00722669">
        <w:rPr>
          <w:rFonts w:ascii="Times New Roman" w:hAnsi="Times New Roman" w:cs="Times New Roman"/>
          <w:sz w:val="24"/>
          <w:szCs w:val="24"/>
          <w:lang w:val="sr-Cyrl-CS"/>
        </w:rPr>
        <w:t>рошкови приступа систему се обрачунавају купцу-произвођачу на осн</w:t>
      </w:r>
      <w:r w:rsidR="00B44AF1" w:rsidRPr="00722669">
        <w:rPr>
          <w:rFonts w:ascii="Times New Roman" w:hAnsi="Times New Roman" w:cs="Times New Roman"/>
          <w:sz w:val="24"/>
          <w:szCs w:val="24"/>
          <w:lang w:val="sr-Cyrl-CS"/>
        </w:rPr>
        <w:t>ову м</w:t>
      </w:r>
      <w:r w:rsidR="00092B40" w:rsidRPr="00722669">
        <w:rPr>
          <w:rFonts w:ascii="Times New Roman" w:hAnsi="Times New Roman" w:cs="Times New Roman"/>
          <w:sz w:val="24"/>
          <w:szCs w:val="24"/>
          <w:lang w:val="sr-Cyrl-CS"/>
        </w:rPr>
        <w:t>етодологије за одређивање цене приступа</w:t>
      </w:r>
      <w:r w:rsidR="001C13E2" w:rsidRPr="00722669">
        <w:rPr>
          <w:rFonts w:ascii="Times New Roman" w:hAnsi="Times New Roman" w:cs="Times New Roman"/>
          <w:sz w:val="24"/>
          <w:szCs w:val="24"/>
          <w:lang w:val="sr-Cyrl-CS"/>
        </w:rPr>
        <w:t xml:space="preserve"> систему</w:t>
      </w:r>
      <w:r w:rsidR="00140AFB" w:rsidRPr="00722669">
        <w:rPr>
          <w:rFonts w:ascii="Times New Roman" w:hAnsi="Times New Roman" w:cs="Times New Roman"/>
          <w:sz w:val="24"/>
          <w:szCs w:val="24"/>
          <w:lang w:val="sr-Cyrl-CS"/>
        </w:rPr>
        <w:t>.</w:t>
      </w:r>
    </w:p>
    <w:p w14:paraId="7F734ED1" w14:textId="77777777" w:rsidR="00904BE0" w:rsidRPr="00722669" w:rsidRDefault="00904BE0" w:rsidP="00F018A8">
      <w:pPr>
        <w:spacing w:after="0"/>
        <w:ind w:firstLine="720"/>
        <w:jc w:val="both"/>
        <w:rPr>
          <w:rFonts w:ascii="Times New Roman" w:hAnsi="Times New Roman" w:cs="Times New Roman"/>
          <w:sz w:val="24"/>
          <w:szCs w:val="24"/>
          <w:lang w:val="sr-Cyrl-CS"/>
        </w:rPr>
      </w:pPr>
    </w:p>
    <w:p w14:paraId="05A39241" w14:textId="14BCC6C7" w:rsidR="003F75F0" w:rsidRPr="00722669" w:rsidRDefault="008A38B9" w:rsidP="004617FB">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Обустава</w:t>
      </w:r>
      <w:r w:rsidR="00F03FB6" w:rsidRPr="00722669">
        <w:rPr>
          <w:rFonts w:ascii="Times New Roman" w:hAnsi="Times New Roman" w:cs="Times New Roman"/>
          <w:sz w:val="24"/>
          <w:szCs w:val="24"/>
          <w:lang w:val="sr-Cyrl-CS"/>
        </w:rPr>
        <w:t xml:space="preserve"> </w:t>
      </w:r>
      <w:r w:rsidR="00904BE0" w:rsidRPr="00722669">
        <w:rPr>
          <w:rFonts w:ascii="Times New Roman" w:hAnsi="Times New Roman" w:cs="Times New Roman"/>
          <w:sz w:val="24"/>
          <w:szCs w:val="24"/>
          <w:lang w:val="sr-Cyrl-CS"/>
        </w:rPr>
        <w:t>испоруке електричне енергије</w:t>
      </w:r>
    </w:p>
    <w:p w14:paraId="29228FA5" w14:textId="77777777" w:rsidR="009118E1" w:rsidRPr="00722669" w:rsidRDefault="009118E1" w:rsidP="004617FB">
      <w:pPr>
        <w:spacing w:after="0"/>
        <w:jc w:val="center"/>
        <w:rPr>
          <w:rFonts w:ascii="Times New Roman" w:hAnsi="Times New Roman" w:cs="Times New Roman"/>
          <w:sz w:val="24"/>
          <w:szCs w:val="24"/>
          <w:lang w:val="sr-Cyrl-CS"/>
        </w:rPr>
      </w:pPr>
    </w:p>
    <w:p w14:paraId="63C50394" w14:textId="1AFBCC82" w:rsidR="006159D8" w:rsidRPr="00722669" w:rsidRDefault="006159D8"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7F514F"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7</w:t>
      </w:r>
      <w:r w:rsidRPr="00722669">
        <w:rPr>
          <w:rFonts w:ascii="Times New Roman" w:hAnsi="Times New Roman" w:cs="Times New Roman"/>
          <w:sz w:val="24"/>
          <w:szCs w:val="24"/>
          <w:lang w:val="sr-Cyrl-CS"/>
        </w:rPr>
        <w:t>.</w:t>
      </w:r>
    </w:p>
    <w:p w14:paraId="18273B15" w14:textId="77777777" w:rsidR="006159D8" w:rsidRPr="00722669" w:rsidRDefault="006159D8" w:rsidP="006159D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Купцу-произвођачу може бити обустављена испорука електричне енергије </w:t>
      </w:r>
      <w:r w:rsidR="00904BE0" w:rsidRPr="00722669">
        <w:rPr>
          <w:rFonts w:ascii="Times New Roman" w:hAnsi="Times New Roman" w:cs="Times New Roman"/>
          <w:sz w:val="24"/>
          <w:szCs w:val="24"/>
          <w:lang w:val="sr-Cyrl-CS"/>
        </w:rPr>
        <w:t>у складу са законом којим се уређује област енергетике</w:t>
      </w:r>
      <w:r w:rsidRPr="00722669">
        <w:rPr>
          <w:rFonts w:ascii="Times New Roman" w:hAnsi="Times New Roman" w:cs="Times New Roman"/>
          <w:sz w:val="24"/>
          <w:szCs w:val="24"/>
          <w:lang w:val="sr-Cyrl-CS"/>
        </w:rPr>
        <w:t xml:space="preserve"> од стране надлежног оператора система. </w:t>
      </w:r>
    </w:p>
    <w:p w14:paraId="341240D6" w14:textId="77777777" w:rsidR="006159D8" w:rsidRPr="00722669" w:rsidRDefault="006159D8" w:rsidP="006159D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У периоду док траје обустава испоруке електричне енергије купцу-произвођачу, енергија се не испоручује купцу-произвођачу, нити се </w:t>
      </w:r>
      <w:r w:rsidR="004617FB" w:rsidRPr="00722669">
        <w:rPr>
          <w:rFonts w:ascii="Times New Roman" w:hAnsi="Times New Roman" w:cs="Times New Roman"/>
          <w:sz w:val="24"/>
          <w:szCs w:val="24"/>
          <w:lang w:val="sr-Cyrl-CS"/>
        </w:rPr>
        <w:t xml:space="preserve">електрична енергија </w:t>
      </w:r>
      <w:r w:rsidRPr="00722669">
        <w:rPr>
          <w:rFonts w:ascii="Times New Roman" w:hAnsi="Times New Roman" w:cs="Times New Roman"/>
          <w:sz w:val="24"/>
          <w:szCs w:val="24"/>
          <w:lang w:val="sr-Cyrl-CS"/>
        </w:rPr>
        <w:t>од њега преузима у систем.</w:t>
      </w:r>
    </w:p>
    <w:p w14:paraId="41E1F9AE" w14:textId="173F9EE6" w:rsidR="00D72DFC" w:rsidRPr="00722669" w:rsidRDefault="00D72DFC" w:rsidP="000170A1">
      <w:pPr>
        <w:spacing w:after="0"/>
        <w:jc w:val="both"/>
        <w:rPr>
          <w:rFonts w:ascii="Times New Roman" w:hAnsi="Times New Roman" w:cs="Times New Roman"/>
          <w:sz w:val="24"/>
          <w:szCs w:val="24"/>
          <w:lang w:val="sr-Cyrl-CS"/>
        </w:rPr>
      </w:pPr>
    </w:p>
    <w:p w14:paraId="15345876" w14:textId="298E2219" w:rsidR="0043047A" w:rsidRPr="00722669" w:rsidRDefault="00D72DFC" w:rsidP="00D74158">
      <w:pPr>
        <w:spacing w:after="0"/>
        <w:jc w:val="center"/>
        <w:rPr>
          <w:rFonts w:ascii="Times New Roman" w:hAnsi="Times New Roman" w:cs="Times New Roman"/>
          <w:iCs/>
          <w:sz w:val="24"/>
          <w:szCs w:val="24"/>
          <w:lang w:val="sr-Cyrl-CS"/>
        </w:rPr>
      </w:pPr>
      <w:r w:rsidRPr="00722669">
        <w:rPr>
          <w:rFonts w:ascii="Times New Roman" w:hAnsi="Times New Roman" w:cs="Times New Roman"/>
          <w:iCs/>
          <w:sz w:val="24"/>
          <w:szCs w:val="24"/>
          <w:lang w:val="sr-Cyrl-CS"/>
        </w:rPr>
        <w:t>Посебан н</w:t>
      </w:r>
      <w:r w:rsidR="0043047A" w:rsidRPr="00722669">
        <w:rPr>
          <w:rFonts w:ascii="Times New Roman" w:hAnsi="Times New Roman" w:cs="Times New Roman"/>
          <w:iCs/>
          <w:sz w:val="24"/>
          <w:szCs w:val="24"/>
          <w:lang w:val="sr-Cyrl-CS"/>
        </w:rPr>
        <w:t>ачин обрачуна потраживања и обавеза између купца-произвођача који је стамбена заједница и снабдевача</w:t>
      </w:r>
    </w:p>
    <w:p w14:paraId="4CBECFA1" w14:textId="77777777" w:rsidR="009118E1" w:rsidRPr="00722669" w:rsidRDefault="009118E1" w:rsidP="00D74158">
      <w:pPr>
        <w:spacing w:after="0"/>
        <w:jc w:val="center"/>
        <w:rPr>
          <w:rFonts w:ascii="Times New Roman" w:hAnsi="Times New Roman" w:cs="Times New Roman"/>
          <w:iCs/>
          <w:sz w:val="24"/>
          <w:szCs w:val="24"/>
          <w:lang w:val="sr-Cyrl-CS"/>
        </w:rPr>
      </w:pPr>
    </w:p>
    <w:p w14:paraId="6DD73013" w14:textId="48E14A41" w:rsidR="00400201" w:rsidRPr="00722669" w:rsidRDefault="00F24C60"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7F514F" w:rsidRPr="00722669">
        <w:rPr>
          <w:rFonts w:ascii="Times New Roman" w:hAnsi="Times New Roman" w:cs="Times New Roman"/>
          <w:sz w:val="24"/>
          <w:szCs w:val="24"/>
          <w:lang w:val="sr-Cyrl-CS"/>
        </w:rPr>
        <w:t>2</w:t>
      </w:r>
      <w:r w:rsidR="00C238C5" w:rsidRPr="00722669">
        <w:rPr>
          <w:rFonts w:ascii="Times New Roman" w:hAnsi="Times New Roman" w:cs="Times New Roman"/>
          <w:sz w:val="24"/>
          <w:szCs w:val="24"/>
          <w:lang w:val="sr-Cyrl-CS"/>
        </w:rPr>
        <w:t>8</w:t>
      </w:r>
      <w:r w:rsidR="00CF0BCF" w:rsidRPr="00722669">
        <w:rPr>
          <w:rFonts w:ascii="Times New Roman" w:hAnsi="Times New Roman" w:cs="Times New Roman"/>
          <w:sz w:val="24"/>
          <w:szCs w:val="24"/>
          <w:lang w:val="sr-Cyrl-CS"/>
        </w:rPr>
        <w:t>.</w:t>
      </w:r>
    </w:p>
    <w:p w14:paraId="735C33E6" w14:textId="77777777" w:rsidR="000E753E" w:rsidRPr="00722669" w:rsidRDefault="000E753E" w:rsidP="000E753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Приликом обрачуна потраживања и обавеза крајњих купаца који су заједнички изградили производни објекат у оквиру</w:t>
      </w:r>
      <w:r w:rsidR="00B80C5A" w:rsidRPr="00722669">
        <w:rPr>
          <w:rFonts w:ascii="Times New Roman" w:hAnsi="Times New Roman" w:cs="Times New Roman"/>
          <w:sz w:val="24"/>
          <w:szCs w:val="24"/>
          <w:lang w:val="sr-Cyrl-CS"/>
        </w:rPr>
        <w:t xml:space="preserve"> стамбене заједнице, снабдевач </w:t>
      </w:r>
      <w:r w:rsidRPr="00722669">
        <w:rPr>
          <w:rFonts w:ascii="Times New Roman" w:hAnsi="Times New Roman" w:cs="Times New Roman"/>
          <w:sz w:val="24"/>
          <w:szCs w:val="24"/>
          <w:lang w:val="sr-Cyrl-CS"/>
        </w:rPr>
        <w:t>узима у обзир план расподеле произведене електричне енергије.</w:t>
      </w:r>
    </w:p>
    <w:p w14:paraId="333FE715" w14:textId="77777777" w:rsidR="000E753E" w:rsidRPr="00722669" w:rsidRDefault="000E753E" w:rsidP="000E753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За чланове стамбене заједнице који су заједнички изградили производни објекат, </w:t>
      </w:r>
      <w:r w:rsidR="00F03FB6" w:rsidRPr="00722669">
        <w:rPr>
          <w:rFonts w:ascii="Times New Roman" w:hAnsi="Times New Roman" w:cs="Times New Roman"/>
          <w:sz w:val="24"/>
          <w:szCs w:val="24"/>
          <w:lang w:val="sr-Cyrl-CS"/>
        </w:rPr>
        <w:t xml:space="preserve">снабдевач </w:t>
      </w:r>
      <w:r w:rsidRPr="00722669">
        <w:rPr>
          <w:rFonts w:ascii="Times New Roman" w:hAnsi="Times New Roman" w:cs="Times New Roman"/>
          <w:sz w:val="24"/>
          <w:szCs w:val="24"/>
          <w:lang w:val="sr-Cyrl-CS"/>
        </w:rPr>
        <w:t>обрачун потраживања и обавеза се врши за:</w:t>
      </w:r>
    </w:p>
    <w:p w14:paraId="3590D317" w14:textId="3EB94246" w:rsidR="000E753E" w:rsidRPr="00722669" w:rsidRDefault="00684438" w:rsidP="000E753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1) </w:t>
      </w:r>
      <w:r w:rsidR="000E753E" w:rsidRPr="00722669">
        <w:rPr>
          <w:rFonts w:ascii="Times New Roman" w:hAnsi="Times New Roman" w:cs="Times New Roman"/>
          <w:sz w:val="24"/>
          <w:szCs w:val="24"/>
          <w:lang w:val="sr-Cyrl-CS"/>
        </w:rPr>
        <w:t>мерно место заједничке потрошње електричне енергије односно заједнички за сва мерна места заједничке потро</w:t>
      </w:r>
      <w:r w:rsidRPr="00722669">
        <w:rPr>
          <w:rFonts w:ascii="Times New Roman" w:hAnsi="Times New Roman" w:cs="Times New Roman"/>
          <w:sz w:val="24"/>
          <w:szCs w:val="24"/>
          <w:lang w:val="sr-Cyrl-CS"/>
        </w:rPr>
        <w:t>шње у оквиру стамбене заједнице;</w:t>
      </w:r>
    </w:p>
    <w:p w14:paraId="0FFEF79E" w14:textId="2A473FA9" w:rsidR="000E753E" w:rsidRPr="00722669" w:rsidRDefault="00684438" w:rsidP="000E753E">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2) </w:t>
      </w:r>
      <w:r w:rsidR="000E753E" w:rsidRPr="00722669">
        <w:rPr>
          <w:rFonts w:ascii="Times New Roman" w:hAnsi="Times New Roman" w:cs="Times New Roman"/>
          <w:sz w:val="24"/>
          <w:szCs w:val="24"/>
          <w:lang w:val="sr-Cyrl-CS"/>
        </w:rPr>
        <w:t xml:space="preserve">за мерна места чланова, у складу са начином обрачуна дефинисаним у члану </w:t>
      </w:r>
      <w:r w:rsidR="004456A9" w:rsidRPr="00722669">
        <w:rPr>
          <w:rFonts w:ascii="Times New Roman" w:hAnsi="Times New Roman" w:cs="Times New Roman"/>
          <w:sz w:val="24"/>
          <w:szCs w:val="24"/>
          <w:lang w:val="sr-Cyrl-CS"/>
        </w:rPr>
        <w:t>2</w:t>
      </w:r>
      <w:r w:rsidR="00D22A94" w:rsidRPr="00722669">
        <w:rPr>
          <w:rFonts w:ascii="Times New Roman" w:hAnsi="Times New Roman" w:cs="Times New Roman"/>
          <w:sz w:val="24"/>
          <w:szCs w:val="24"/>
          <w:lang w:val="sr-Cyrl-CS"/>
        </w:rPr>
        <w:t>6</w:t>
      </w:r>
      <w:r w:rsidR="000E753E" w:rsidRPr="00722669">
        <w:rPr>
          <w:rFonts w:ascii="Times New Roman" w:hAnsi="Times New Roman" w:cs="Times New Roman"/>
          <w:sz w:val="24"/>
          <w:szCs w:val="24"/>
          <w:lang w:val="sr-Cyrl-CS"/>
        </w:rPr>
        <w:t>. ове уредб</w:t>
      </w:r>
      <w:r w:rsidRPr="00722669">
        <w:rPr>
          <w:rFonts w:ascii="Times New Roman" w:hAnsi="Times New Roman" w:cs="Times New Roman"/>
          <w:sz w:val="24"/>
          <w:szCs w:val="24"/>
          <w:lang w:val="sr-Cyrl-CS"/>
        </w:rPr>
        <w:t>е и уговором из члана 13. став 2.</w:t>
      </w:r>
      <w:r w:rsidR="000E753E" w:rsidRPr="00722669">
        <w:rPr>
          <w:rFonts w:ascii="Times New Roman" w:hAnsi="Times New Roman" w:cs="Times New Roman"/>
          <w:sz w:val="24"/>
          <w:szCs w:val="24"/>
          <w:lang w:val="sr-Cyrl-CS"/>
        </w:rPr>
        <w:t xml:space="preserve"> ове </w:t>
      </w:r>
      <w:r w:rsidR="00572E85" w:rsidRPr="00722669">
        <w:rPr>
          <w:rFonts w:ascii="Times New Roman" w:hAnsi="Times New Roman" w:cs="Times New Roman"/>
          <w:sz w:val="24"/>
          <w:szCs w:val="24"/>
          <w:lang w:val="sr-Cyrl-CS"/>
        </w:rPr>
        <w:t>у</w:t>
      </w:r>
      <w:r w:rsidR="000E753E" w:rsidRPr="00722669">
        <w:rPr>
          <w:rFonts w:ascii="Times New Roman" w:hAnsi="Times New Roman" w:cs="Times New Roman"/>
          <w:sz w:val="24"/>
          <w:szCs w:val="24"/>
          <w:lang w:val="sr-Cyrl-CS"/>
        </w:rPr>
        <w:t>редбе.</w:t>
      </w:r>
    </w:p>
    <w:p w14:paraId="436E2F35" w14:textId="77777777" w:rsidR="003F75F0" w:rsidRPr="00722669" w:rsidRDefault="000E753E" w:rsidP="00F501C8">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У случају обуставе испоруке односно преузимања електричне енергије на појединачним мерним местима чланова стамбене заједнице који су изградили заједнички производни објекат, снабдевач, ће удео електричне енергије произведене у производном објекту купца-произвођача током трајања обуставе, узети у обзир приликом обрачуна у наредном обрачунском периоду након поновног прикључења, у току истог периода за поравнање потраживања и обавеза</w:t>
      </w:r>
      <w:r w:rsidR="00400201" w:rsidRPr="00722669">
        <w:rPr>
          <w:rFonts w:ascii="Times New Roman" w:hAnsi="Times New Roman" w:cs="Times New Roman"/>
          <w:sz w:val="24"/>
          <w:szCs w:val="24"/>
          <w:lang w:val="sr-Cyrl-CS"/>
        </w:rPr>
        <w:t>.</w:t>
      </w:r>
    </w:p>
    <w:p w14:paraId="785BF2CF" w14:textId="721593D8" w:rsidR="00D43F05" w:rsidRPr="00722669" w:rsidRDefault="00D43F05" w:rsidP="000329DF">
      <w:pPr>
        <w:spacing w:after="0"/>
        <w:rPr>
          <w:rFonts w:ascii="Times New Roman" w:hAnsi="Times New Roman" w:cs="Times New Roman"/>
          <w:sz w:val="24"/>
          <w:szCs w:val="24"/>
          <w:lang w:val="sr-Cyrl-CS"/>
        </w:rPr>
      </w:pPr>
    </w:p>
    <w:p w14:paraId="60F3878A" w14:textId="1B7A8368" w:rsidR="003F75F0" w:rsidRPr="00722669" w:rsidRDefault="006159D8" w:rsidP="004617FB">
      <w:pPr>
        <w:spacing w:after="0"/>
        <w:jc w:val="center"/>
        <w:rPr>
          <w:rFonts w:ascii="Times New Roman" w:hAnsi="Times New Roman" w:cs="Times New Roman"/>
          <w:sz w:val="24"/>
          <w:szCs w:val="24"/>
          <w:lang w:val="sr-Cyrl-CS"/>
        </w:rPr>
      </w:pPr>
      <w:bookmarkStart w:id="6" w:name="_Hlk77066265"/>
      <w:r w:rsidRPr="00722669">
        <w:rPr>
          <w:rFonts w:ascii="Times New Roman" w:hAnsi="Times New Roman" w:cs="Times New Roman"/>
          <w:sz w:val="24"/>
          <w:szCs w:val="24"/>
          <w:lang w:val="sr-Cyrl-CS"/>
        </w:rPr>
        <w:t>V</w:t>
      </w:r>
      <w:r w:rsidR="000454A6" w:rsidRPr="00722669">
        <w:rPr>
          <w:rFonts w:ascii="Times New Roman" w:hAnsi="Times New Roman" w:cs="Times New Roman"/>
          <w:sz w:val="24"/>
          <w:szCs w:val="24"/>
          <w:lang w:val="sr-Cyrl-CS"/>
        </w:rPr>
        <w:t>II</w:t>
      </w:r>
      <w:r w:rsidR="009977A7"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 xml:space="preserve"> ПРЕСТАНАК СТАТУСА КУПЦА-ПРОИЗВОЂАЧА</w:t>
      </w:r>
    </w:p>
    <w:p w14:paraId="79A39B5C" w14:textId="77777777" w:rsidR="00572E85" w:rsidRPr="00722669" w:rsidRDefault="00572E85" w:rsidP="004617FB">
      <w:pPr>
        <w:spacing w:after="0"/>
        <w:jc w:val="center"/>
        <w:rPr>
          <w:rFonts w:ascii="Times New Roman" w:hAnsi="Times New Roman" w:cs="Times New Roman"/>
          <w:sz w:val="24"/>
          <w:szCs w:val="24"/>
          <w:lang w:val="sr-Cyrl-CS"/>
        </w:rPr>
      </w:pPr>
    </w:p>
    <w:bookmarkEnd w:id="6"/>
    <w:p w14:paraId="148C1DA6" w14:textId="5E87F3B5" w:rsidR="00F501C8" w:rsidRPr="00722669" w:rsidRDefault="00572E85" w:rsidP="004617FB">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Услови за престанак статуса</w:t>
      </w:r>
    </w:p>
    <w:p w14:paraId="209D452A" w14:textId="77777777" w:rsidR="009118E1" w:rsidRPr="00722669" w:rsidRDefault="009118E1" w:rsidP="004617FB">
      <w:pPr>
        <w:spacing w:after="0"/>
        <w:jc w:val="center"/>
        <w:rPr>
          <w:rFonts w:ascii="Times New Roman" w:hAnsi="Times New Roman" w:cs="Times New Roman"/>
          <w:sz w:val="24"/>
          <w:szCs w:val="24"/>
          <w:lang w:val="sr-Cyrl-CS"/>
        </w:rPr>
      </w:pPr>
    </w:p>
    <w:p w14:paraId="41D578EA" w14:textId="0677FAF0" w:rsidR="003F75F0" w:rsidRPr="00722669" w:rsidRDefault="000454A6" w:rsidP="00684438">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Члан </w:t>
      </w:r>
      <w:r w:rsidR="00C238C5" w:rsidRPr="00722669">
        <w:rPr>
          <w:rFonts w:ascii="Times New Roman" w:hAnsi="Times New Roman" w:cs="Times New Roman"/>
          <w:sz w:val="24"/>
          <w:szCs w:val="24"/>
          <w:lang w:val="sr-Cyrl-CS"/>
        </w:rPr>
        <w:t>29</w:t>
      </w:r>
      <w:r w:rsidR="003F75F0" w:rsidRPr="00722669">
        <w:rPr>
          <w:rFonts w:ascii="Times New Roman" w:hAnsi="Times New Roman" w:cs="Times New Roman"/>
          <w:sz w:val="24"/>
          <w:szCs w:val="24"/>
          <w:lang w:val="sr-Cyrl-CS"/>
        </w:rPr>
        <w:t>.</w:t>
      </w:r>
    </w:p>
    <w:p w14:paraId="358C8818" w14:textId="1DF0E09D" w:rsidR="004456A9" w:rsidRPr="00722669" w:rsidRDefault="003F75F0" w:rsidP="004456A9">
      <w:pPr>
        <w:spacing w:after="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ab/>
      </w:r>
      <w:r w:rsidR="004456A9" w:rsidRPr="00722669">
        <w:rPr>
          <w:rFonts w:ascii="Times New Roman" w:hAnsi="Times New Roman" w:cs="Times New Roman"/>
          <w:sz w:val="24"/>
          <w:szCs w:val="24"/>
          <w:lang w:val="sr-Cyrl-CS"/>
        </w:rPr>
        <w:t xml:space="preserve">Купцу-произвођачу престаје статус </w:t>
      </w:r>
      <w:r w:rsidR="009B71C7" w:rsidRPr="00722669">
        <w:rPr>
          <w:rFonts w:ascii="Times New Roman" w:hAnsi="Times New Roman" w:cs="Times New Roman"/>
          <w:sz w:val="24"/>
          <w:szCs w:val="24"/>
          <w:lang w:val="sr-Cyrl-CS"/>
        </w:rPr>
        <w:t xml:space="preserve">брисањем из </w:t>
      </w:r>
      <w:r w:rsidR="00B0103B" w:rsidRPr="00722669">
        <w:rPr>
          <w:rFonts w:ascii="Times New Roman" w:hAnsi="Times New Roman" w:cs="Times New Roman"/>
          <w:sz w:val="24"/>
          <w:szCs w:val="24"/>
          <w:lang w:val="sr-Cyrl-CS"/>
        </w:rPr>
        <w:t>Регистра куп</w:t>
      </w:r>
      <w:r w:rsidR="00AA0ECE" w:rsidRPr="00722669">
        <w:rPr>
          <w:rFonts w:ascii="Times New Roman" w:hAnsi="Times New Roman" w:cs="Times New Roman"/>
          <w:sz w:val="24"/>
          <w:szCs w:val="24"/>
          <w:lang w:val="sr-Cyrl-CS"/>
        </w:rPr>
        <w:t>а</w:t>
      </w:r>
      <w:r w:rsidR="00B0103B" w:rsidRPr="00722669">
        <w:rPr>
          <w:rFonts w:ascii="Times New Roman" w:hAnsi="Times New Roman" w:cs="Times New Roman"/>
          <w:sz w:val="24"/>
          <w:szCs w:val="24"/>
          <w:lang w:val="sr-Cyrl-CS"/>
        </w:rPr>
        <w:t xml:space="preserve">ца-произвођача, тако што га </w:t>
      </w:r>
      <w:r w:rsidR="00572E85" w:rsidRPr="00722669">
        <w:rPr>
          <w:rFonts w:ascii="Times New Roman" w:hAnsi="Times New Roman" w:cs="Times New Roman"/>
          <w:sz w:val="24"/>
          <w:szCs w:val="24"/>
          <w:lang w:val="sr-Cyrl-CS"/>
        </w:rPr>
        <w:t>н</w:t>
      </w:r>
      <w:r w:rsidR="004456A9" w:rsidRPr="00722669">
        <w:rPr>
          <w:rFonts w:ascii="Times New Roman" w:hAnsi="Times New Roman" w:cs="Times New Roman"/>
          <w:sz w:val="24"/>
          <w:szCs w:val="24"/>
          <w:lang w:val="sr-Cyrl-CS"/>
        </w:rPr>
        <w:t>адлежни оператор система брише</w:t>
      </w:r>
      <w:r w:rsidR="00572E85" w:rsidRPr="00722669">
        <w:rPr>
          <w:rFonts w:ascii="Times New Roman" w:hAnsi="Times New Roman" w:cs="Times New Roman"/>
          <w:sz w:val="24"/>
          <w:szCs w:val="24"/>
          <w:lang w:val="sr-Cyrl-CS"/>
        </w:rPr>
        <w:t xml:space="preserve"> </w:t>
      </w:r>
      <w:r w:rsidR="004456A9" w:rsidRPr="00722669">
        <w:rPr>
          <w:rFonts w:ascii="Times New Roman" w:hAnsi="Times New Roman" w:cs="Times New Roman"/>
          <w:sz w:val="24"/>
          <w:szCs w:val="24"/>
          <w:lang w:val="sr-Cyrl-CS"/>
        </w:rPr>
        <w:t xml:space="preserve">из </w:t>
      </w:r>
      <w:r w:rsidR="00B0103B" w:rsidRPr="00722669">
        <w:rPr>
          <w:rFonts w:ascii="Times New Roman" w:hAnsi="Times New Roman" w:cs="Times New Roman"/>
          <w:sz w:val="24"/>
          <w:szCs w:val="24"/>
          <w:lang w:val="sr-Cyrl-CS"/>
        </w:rPr>
        <w:t>овог р</w:t>
      </w:r>
      <w:r w:rsidR="004456A9" w:rsidRPr="00722669">
        <w:rPr>
          <w:rFonts w:ascii="Times New Roman" w:hAnsi="Times New Roman" w:cs="Times New Roman"/>
          <w:sz w:val="24"/>
          <w:szCs w:val="24"/>
          <w:lang w:val="sr-Cyrl-CS"/>
        </w:rPr>
        <w:t>егистра ако:</w:t>
      </w:r>
    </w:p>
    <w:p w14:paraId="6B4DC773" w14:textId="652D9EB8" w:rsidR="004456A9" w:rsidRPr="00722669" w:rsidRDefault="004456A9" w:rsidP="004456A9">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1) купац-про</w:t>
      </w:r>
      <w:r w:rsidR="00D31F28" w:rsidRPr="00722669">
        <w:rPr>
          <w:rFonts w:ascii="Times New Roman" w:hAnsi="Times New Roman" w:cs="Times New Roman"/>
          <w:sz w:val="24"/>
          <w:szCs w:val="24"/>
          <w:lang w:val="sr-Cyrl-CS"/>
        </w:rPr>
        <w:t>извођач престане да испуњава минимум</w:t>
      </w:r>
      <w:r w:rsidRPr="00722669">
        <w:rPr>
          <w:rFonts w:ascii="Times New Roman" w:hAnsi="Times New Roman" w:cs="Times New Roman"/>
          <w:sz w:val="24"/>
          <w:szCs w:val="24"/>
          <w:lang w:val="sr-Cyrl-CS"/>
        </w:rPr>
        <w:t xml:space="preserve"> један од прописаних услова за ст</w:t>
      </w:r>
      <w:r w:rsidR="00D31F28" w:rsidRPr="00722669">
        <w:rPr>
          <w:rFonts w:ascii="Times New Roman" w:hAnsi="Times New Roman" w:cs="Times New Roman"/>
          <w:sz w:val="24"/>
          <w:szCs w:val="24"/>
          <w:lang w:val="sr-Cyrl-CS"/>
        </w:rPr>
        <w:t>ицање статуса купца-произвођача</w:t>
      </w:r>
      <w:r w:rsidRPr="00722669">
        <w:rPr>
          <w:rFonts w:ascii="Times New Roman" w:hAnsi="Times New Roman" w:cs="Times New Roman"/>
          <w:sz w:val="24"/>
          <w:szCs w:val="24"/>
          <w:lang w:val="sr-Cyrl-CS"/>
        </w:rPr>
        <w:t xml:space="preserve"> или </w:t>
      </w:r>
    </w:p>
    <w:p w14:paraId="21E9729A" w14:textId="24E2BD3B" w:rsidR="003F75F0" w:rsidRPr="00722669" w:rsidRDefault="004456A9" w:rsidP="00572E85">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2) када је објекат купца-произвођача искључен </w:t>
      </w:r>
      <w:r w:rsidR="00572E85" w:rsidRPr="00722669">
        <w:rPr>
          <w:rFonts w:ascii="Times New Roman" w:hAnsi="Times New Roman" w:cs="Times New Roman"/>
          <w:sz w:val="24"/>
          <w:szCs w:val="24"/>
          <w:lang w:val="sr-Cyrl-CS"/>
        </w:rPr>
        <w:t>у складу са законом којим се уређује област енергетике</w:t>
      </w:r>
      <w:r w:rsidR="00D31F28" w:rsidRPr="00722669">
        <w:rPr>
          <w:rFonts w:ascii="Times New Roman" w:hAnsi="Times New Roman" w:cs="Times New Roman"/>
          <w:sz w:val="24"/>
          <w:szCs w:val="24"/>
          <w:lang w:val="sr-Cyrl-CS"/>
        </w:rPr>
        <w:t>.</w:t>
      </w:r>
    </w:p>
    <w:p w14:paraId="13DE401C" w14:textId="77777777" w:rsidR="003F75F0" w:rsidRPr="00722669" w:rsidRDefault="003F75F0" w:rsidP="00124321">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lastRenderedPageBreak/>
        <w:t>Надлежни оператор система у привремено неактивни статус ставља купца-произвођача из Регистра купца-произвођача у случају:</w:t>
      </w:r>
    </w:p>
    <w:p w14:paraId="504E348F" w14:textId="4B8B4E27" w:rsidR="003F75F0" w:rsidRPr="00722669" w:rsidRDefault="00684438" w:rsidP="00124321">
      <w:pPr>
        <w:spacing w:after="0"/>
        <w:ind w:firstLine="720"/>
        <w:jc w:val="both"/>
        <w:rPr>
          <w:rFonts w:ascii="Times New Roman" w:hAnsi="Times New Roman"/>
          <w:sz w:val="24"/>
          <w:lang w:val="sr-Cyrl-CS"/>
        </w:rPr>
      </w:pPr>
      <w:r w:rsidRPr="00722669">
        <w:rPr>
          <w:rFonts w:ascii="Times New Roman" w:hAnsi="Times New Roman" w:cs="Times New Roman"/>
          <w:sz w:val="24"/>
          <w:szCs w:val="24"/>
          <w:lang w:val="sr-Cyrl-CS"/>
        </w:rPr>
        <w:t>1) о</w:t>
      </w:r>
      <w:r w:rsidR="003F75F0" w:rsidRPr="00722669">
        <w:rPr>
          <w:rFonts w:ascii="Times New Roman" w:hAnsi="Times New Roman" w:cs="Times New Roman"/>
          <w:sz w:val="24"/>
          <w:szCs w:val="24"/>
          <w:lang w:val="sr-Cyrl-CS"/>
        </w:rPr>
        <w:t>буставе испоруке</w:t>
      </w:r>
      <w:r w:rsidR="00140932" w:rsidRPr="00722669">
        <w:rPr>
          <w:rFonts w:ascii="Times New Roman" w:hAnsi="Times New Roman" w:cs="Times New Roman"/>
          <w:sz w:val="24"/>
          <w:szCs w:val="24"/>
          <w:lang w:val="sr-Cyrl-CS"/>
        </w:rPr>
        <w:t xml:space="preserve"> електричне енергије</w:t>
      </w:r>
      <w:r w:rsidR="003F75F0" w:rsidRPr="00722669">
        <w:rPr>
          <w:rFonts w:ascii="Times New Roman" w:hAnsi="Times New Roman" w:cs="Times New Roman"/>
          <w:sz w:val="24"/>
          <w:szCs w:val="24"/>
          <w:lang w:val="sr-Cyrl-CS"/>
        </w:rPr>
        <w:t xml:space="preserve">, односно </w:t>
      </w:r>
      <w:r w:rsidR="004617FB" w:rsidRPr="00722669">
        <w:rPr>
          <w:rFonts w:ascii="Times New Roman" w:hAnsi="Times New Roman" w:cs="Times New Roman"/>
          <w:sz w:val="24"/>
          <w:szCs w:val="24"/>
          <w:lang w:val="sr-Cyrl-CS"/>
        </w:rPr>
        <w:t xml:space="preserve">обуставе </w:t>
      </w:r>
      <w:r w:rsidR="003F75F0" w:rsidRPr="00722669">
        <w:rPr>
          <w:rFonts w:ascii="Times New Roman" w:hAnsi="Times New Roman" w:cs="Times New Roman"/>
          <w:sz w:val="24"/>
          <w:szCs w:val="24"/>
          <w:lang w:val="sr-Cyrl-CS"/>
        </w:rPr>
        <w:t>преузимања електричне енергије од купца-произвођача</w:t>
      </w:r>
      <w:r w:rsidR="00B80C5A" w:rsidRPr="00722669">
        <w:rPr>
          <w:rFonts w:ascii="Times New Roman" w:hAnsi="Times New Roman" w:cs="Times New Roman"/>
          <w:sz w:val="24"/>
          <w:szCs w:val="24"/>
          <w:lang w:val="sr-Cyrl-CS"/>
        </w:rPr>
        <w:t xml:space="preserve"> и</w:t>
      </w:r>
    </w:p>
    <w:p w14:paraId="6343293D" w14:textId="6DF7FC49" w:rsidR="003F75F0" w:rsidRPr="00722669" w:rsidRDefault="00996CF7" w:rsidP="00124321">
      <w:pPr>
        <w:spacing w:after="0"/>
        <w:ind w:firstLine="720"/>
        <w:jc w:val="both"/>
        <w:rPr>
          <w:rFonts w:ascii="Times New Roman" w:hAnsi="Times New Roman" w:cs="Times New Roman"/>
          <w:sz w:val="24"/>
          <w:szCs w:val="24"/>
          <w:lang w:val="sr-Cyrl-CS"/>
        </w:rPr>
      </w:pPr>
      <w:r w:rsidRPr="00722669">
        <w:rPr>
          <w:rFonts w:ascii="Times New Roman" w:hAnsi="Times New Roman" w:cs="Times New Roman"/>
          <w:sz w:val="24"/>
          <w:szCs w:val="24"/>
          <w:lang w:val="sr-Cyrl-CS"/>
        </w:rPr>
        <w:t xml:space="preserve">2) </w:t>
      </w:r>
      <w:r w:rsidR="00684438" w:rsidRPr="00722669">
        <w:rPr>
          <w:rFonts w:ascii="Times New Roman" w:hAnsi="Times New Roman" w:cs="Times New Roman"/>
          <w:sz w:val="24"/>
          <w:szCs w:val="24"/>
          <w:lang w:val="sr-Cyrl-CS"/>
        </w:rPr>
        <w:t>к</w:t>
      </w:r>
      <w:r w:rsidR="003F75F0" w:rsidRPr="00722669">
        <w:rPr>
          <w:rFonts w:ascii="Times New Roman" w:hAnsi="Times New Roman" w:cs="Times New Roman"/>
          <w:sz w:val="24"/>
          <w:szCs w:val="24"/>
          <w:lang w:val="sr-Cyrl-CS"/>
        </w:rPr>
        <w:t>оришћења услуге резервног снабдевања од стране купца-произвођача</w:t>
      </w:r>
      <w:r w:rsidR="0028441C" w:rsidRPr="00722669">
        <w:rPr>
          <w:rFonts w:ascii="Times New Roman" w:hAnsi="Times New Roman" w:cs="Times New Roman"/>
          <w:sz w:val="24"/>
          <w:szCs w:val="24"/>
          <w:lang w:val="sr-Cyrl-CS"/>
        </w:rPr>
        <w:t>, током којег нема право на закључење уговора о потпуном снабдевању са нето мерењем или нето обрачуном</w:t>
      </w:r>
      <w:r w:rsidR="003F75F0" w:rsidRPr="00722669">
        <w:rPr>
          <w:rFonts w:ascii="Times New Roman" w:hAnsi="Times New Roman" w:cs="Times New Roman"/>
          <w:sz w:val="24"/>
          <w:szCs w:val="24"/>
          <w:lang w:val="sr-Cyrl-CS"/>
        </w:rPr>
        <w:t>.</w:t>
      </w:r>
    </w:p>
    <w:p w14:paraId="2291FA74" w14:textId="77777777" w:rsidR="00E048A3" w:rsidRPr="00722669" w:rsidRDefault="00E048A3" w:rsidP="00090F74">
      <w:pPr>
        <w:spacing w:after="0"/>
        <w:rPr>
          <w:rFonts w:ascii="Times New Roman" w:hAnsi="Times New Roman" w:cs="Times New Roman"/>
          <w:sz w:val="24"/>
          <w:szCs w:val="24"/>
          <w:lang w:val="sr-Cyrl-CS"/>
        </w:rPr>
      </w:pPr>
    </w:p>
    <w:p w14:paraId="55420031" w14:textId="784E62E3" w:rsidR="003F75F0" w:rsidRPr="00722669" w:rsidRDefault="00C238C5" w:rsidP="004617FB">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VIII</w:t>
      </w:r>
      <w:r w:rsidR="00684438" w:rsidRPr="00722669">
        <w:rPr>
          <w:rFonts w:ascii="Times New Roman" w:hAnsi="Times New Roman" w:cs="Times New Roman"/>
          <w:sz w:val="24"/>
          <w:szCs w:val="24"/>
          <w:lang w:val="sr-Cyrl-CS"/>
        </w:rPr>
        <w:t>. ЗАВРШНА ОДРЕДБА</w:t>
      </w:r>
    </w:p>
    <w:p w14:paraId="600E3FA6" w14:textId="77777777" w:rsidR="00572E85" w:rsidRPr="00722669" w:rsidRDefault="00572E85" w:rsidP="004617FB">
      <w:pPr>
        <w:spacing w:after="0"/>
        <w:jc w:val="center"/>
        <w:rPr>
          <w:rFonts w:ascii="Times New Roman" w:hAnsi="Times New Roman" w:cs="Times New Roman"/>
          <w:sz w:val="24"/>
          <w:szCs w:val="24"/>
          <w:lang w:val="sr-Cyrl-CS"/>
        </w:rPr>
      </w:pPr>
    </w:p>
    <w:p w14:paraId="1DACBA12" w14:textId="38FC8211" w:rsidR="00F501C8" w:rsidRPr="00722669" w:rsidRDefault="00572E85" w:rsidP="004617FB">
      <w:pPr>
        <w:spacing w:after="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Ступање на снагу</w:t>
      </w:r>
    </w:p>
    <w:p w14:paraId="4A16A050" w14:textId="77777777" w:rsidR="009118E1" w:rsidRPr="00722669" w:rsidRDefault="009118E1" w:rsidP="004617FB">
      <w:pPr>
        <w:spacing w:after="0"/>
        <w:jc w:val="center"/>
        <w:rPr>
          <w:rFonts w:ascii="Times New Roman" w:hAnsi="Times New Roman" w:cs="Times New Roman"/>
          <w:sz w:val="24"/>
          <w:szCs w:val="24"/>
          <w:lang w:val="sr-Cyrl-CS"/>
        </w:rPr>
      </w:pPr>
    </w:p>
    <w:p w14:paraId="5026E9B8" w14:textId="75BD9E8A" w:rsidR="003F75F0" w:rsidRPr="00722669" w:rsidRDefault="003F75F0" w:rsidP="00684438">
      <w:pPr>
        <w:spacing w:after="0"/>
        <w:jc w:val="center"/>
        <w:rPr>
          <w:rFonts w:ascii="Times New Roman" w:hAnsi="Times New Roman"/>
          <w:sz w:val="24"/>
          <w:lang w:val="sr-Cyrl-CS"/>
        </w:rPr>
      </w:pPr>
      <w:r w:rsidRPr="00722669">
        <w:rPr>
          <w:rFonts w:ascii="Times New Roman" w:hAnsi="Times New Roman" w:cs="Times New Roman"/>
          <w:sz w:val="24"/>
          <w:szCs w:val="24"/>
          <w:lang w:val="sr-Cyrl-CS"/>
        </w:rPr>
        <w:t>Ч</w:t>
      </w:r>
      <w:r w:rsidR="00F501C8" w:rsidRPr="00722669">
        <w:rPr>
          <w:rFonts w:ascii="Times New Roman" w:hAnsi="Times New Roman" w:cs="Times New Roman"/>
          <w:sz w:val="24"/>
          <w:szCs w:val="24"/>
          <w:lang w:val="sr-Cyrl-CS"/>
        </w:rPr>
        <w:t xml:space="preserve">лан </w:t>
      </w:r>
      <w:r w:rsidR="007F514F" w:rsidRPr="00722669">
        <w:rPr>
          <w:rFonts w:ascii="Times New Roman" w:hAnsi="Times New Roman" w:cs="Times New Roman"/>
          <w:sz w:val="24"/>
          <w:szCs w:val="24"/>
          <w:lang w:val="sr-Cyrl-CS"/>
        </w:rPr>
        <w:t>3</w:t>
      </w:r>
      <w:r w:rsidR="00C238C5" w:rsidRPr="00722669">
        <w:rPr>
          <w:rFonts w:ascii="Times New Roman" w:hAnsi="Times New Roman" w:cs="Times New Roman"/>
          <w:sz w:val="24"/>
          <w:szCs w:val="24"/>
          <w:lang w:val="sr-Cyrl-CS"/>
        </w:rPr>
        <w:t>0</w:t>
      </w:r>
      <w:r w:rsidR="001A2FF9" w:rsidRPr="00722669">
        <w:rPr>
          <w:rFonts w:ascii="Times New Roman" w:hAnsi="Times New Roman"/>
          <w:sz w:val="24"/>
          <w:lang w:val="sr-Cyrl-CS"/>
        </w:rPr>
        <w:t>.</w:t>
      </w:r>
    </w:p>
    <w:p w14:paraId="7FE12396" w14:textId="0C2440C7" w:rsidR="003F75F0" w:rsidRPr="00722669" w:rsidRDefault="003F75F0" w:rsidP="00D74158">
      <w:pPr>
        <w:spacing w:after="0"/>
        <w:ind w:firstLine="720"/>
        <w:rPr>
          <w:rFonts w:ascii="Times New Roman" w:hAnsi="Times New Roman" w:cs="Times New Roman"/>
          <w:sz w:val="24"/>
          <w:szCs w:val="24"/>
          <w:lang w:val="sr-Cyrl-CS"/>
        </w:rPr>
      </w:pPr>
      <w:r w:rsidRPr="00722669">
        <w:rPr>
          <w:rFonts w:ascii="Times New Roman" w:hAnsi="Times New Roman" w:cs="Times New Roman"/>
          <w:sz w:val="24"/>
          <w:szCs w:val="24"/>
          <w:lang w:val="sr-Cyrl-CS"/>
        </w:rPr>
        <w:t>Ова уредба ступа на снагу осмог дана од</w:t>
      </w:r>
      <w:r w:rsidR="009A2318">
        <w:rPr>
          <w:rFonts w:ascii="Times New Roman" w:hAnsi="Times New Roman" w:cs="Times New Roman"/>
          <w:sz w:val="24"/>
          <w:szCs w:val="24"/>
          <w:lang w:val="sr-Cyrl-CS"/>
        </w:rPr>
        <w:t xml:space="preserve"> дана</w:t>
      </w:r>
      <w:r w:rsidRPr="00722669">
        <w:rPr>
          <w:rFonts w:ascii="Times New Roman" w:hAnsi="Times New Roman" w:cs="Times New Roman"/>
          <w:sz w:val="24"/>
          <w:szCs w:val="24"/>
          <w:lang w:val="sr-Cyrl-CS"/>
        </w:rPr>
        <w:t xml:space="preserve"> објављивања у </w:t>
      </w:r>
      <w:r w:rsidR="00684438"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Службеном гласнику Републике Србије</w:t>
      </w:r>
      <w:r w:rsidR="00684438" w:rsidRPr="00722669">
        <w:rPr>
          <w:rFonts w:ascii="Times New Roman" w:hAnsi="Times New Roman" w:cs="Times New Roman"/>
          <w:sz w:val="24"/>
          <w:szCs w:val="24"/>
          <w:lang w:val="sr-Cyrl-CS"/>
        </w:rPr>
        <w:t>”</w:t>
      </w:r>
      <w:r w:rsidRPr="00722669">
        <w:rPr>
          <w:rFonts w:ascii="Times New Roman" w:hAnsi="Times New Roman" w:cs="Times New Roman"/>
          <w:sz w:val="24"/>
          <w:szCs w:val="24"/>
          <w:lang w:val="sr-Cyrl-CS"/>
        </w:rPr>
        <w:t>.</w:t>
      </w:r>
    </w:p>
    <w:p w14:paraId="0123693A" w14:textId="7B359306" w:rsidR="004233AF" w:rsidRPr="00722669" w:rsidRDefault="004233AF" w:rsidP="00D74158">
      <w:pPr>
        <w:spacing w:after="0"/>
        <w:ind w:firstLine="720"/>
        <w:rPr>
          <w:rFonts w:ascii="Times New Roman" w:hAnsi="Times New Roman" w:cs="Times New Roman"/>
          <w:sz w:val="24"/>
          <w:szCs w:val="24"/>
          <w:lang w:val="sr-Cyrl-CS"/>
        </w:rPr>
      </w:pPr>
    </w:p>
    <w:p w14:paraId="5156346E" w14:textId="7412639B" w:rsidR="004233AF" w:rsidRPr="00B414C6" w:rsidRDefault="00B414C6" w:rsidP="004233AF">
      <w:pPr>
        <w:spacing w:after="0"/>
        <w:rPr>
          <w:rFonts w:ascii="Times New Roman" w:hAnsi="Times New Roman" w:cs="Times New Roman"/>
          <w:sz w:val="24"/>
          <w:szCs w:val="24"/>
        </w:rPr>
      </w:pPr>
      <w:r>
        <w:rPr>
          <w:rFonts w:ascii="Times New Roman" w:hAnsi="Times New Roman" w:cs="Times New Roman"/>
          <w:sz w:val="24"/>
          <w:szCs w:val="24"/>
        </w:rPr>
        <w:t xml:space="preserve">05 </w:t>
      </w:r>
      <w:r w:rsidR="004233AF" w:rsidRPr="00722669">
        <w:rPr>
          <w:rFonts w:ascii="Times New Roman" w:hAnsi="Times New Roman" w:cs="Times New Roman"/>
          <w:sz w:val="24"/>
          <w:szCs w:val="24"/>
          <w:lang w:val="sr-Cyrl-CS"/>
        </w:rPr>
        <w:t>Број:</w:t>
      </w:r>
      <w:r>
        <w:rPr>
          <w:rFonts w:ascii="Times New Roman" w:hAnsi="Times New Roman" w:cs="Times New Roman"/>
          <w:sz w:val="24"/>
          <w:szCs w:val="24"/>
        </w:rPr>
        <w:t xml:space="preserve"> 110-7592/2021-2</w:t>
      </w:r>
    </w:p>
    <w:p w14:paraId="189BF5D1" w14:textId="6EBB4786" w:rsidR="004233AF" w:rsidRPr="00B414C6" w:rsidRDefault="004233AF" w:rsidP="004233AF">
      <w:pPr>
        <w:spacing w:after="0"/>
        <w:rPr>
          <w:rFonts w:ascii="Times New Roman" w:hAnsi="Times New Roman" w:cs="Times New Roman"/>
          <w:sz w:val="24"/>
          <w:szCs w:val="24"/>
          <w:lang w:val="sr-Cyrl-RS"/>
        </w:rPr>
      </w:pPr>
      <w:r w:rsidRPr="00722669">
        <w:rPr>
          <w:rFonts w:ascii="Times New Roman" w:hAnsi="Times New Roman" w:cs="Times New Roman"/>
          <w:sz w:val="24"/>
          <w:szCs w:val="24"/>
          <w:lang w:val="sr-Cyrl-CS"/>
        </w:rPr>
        <w:t>У Београду,</w:t>
      </w:r>
      <w:r w:rsidR="00B414C6">
        <w:rPr>
          <w:rFonts w:ascii="Times New Roman" w:hAnsi="Times New Roman" w:cs="Times New Roman"/>
          <w:sz w:val="24"/>
          <w:szCs w:val="24"/>
        </w:rPr>
        <w:t xml:space="preserve"> 26. </w:t>
      </w:r>
      <w:r w:rsidR="00B414C6">
        <w:rPr>
          <w:rFonts w:ascii="Times New Roman" w:hAnsi="Times New Roman" w:cs="Times New Roman"/>
          <w:sz w:val="24"/>
          <w:szCs w:val="24"/>
          <w:lang w:val="sr-Cyrl-RS"/>
        </w:rPr>
        <w:t>августа 2021. године</w:t>
      </w:r>
    </w:p>
    <w:p w14:paraId="2DD67308" w14:textId="37F99A3F" w:rsidR="004233AF" w:rsidRPr="00722669" w:rsidRDefault="004233AF" w:rsidP="00D74158">
      <w:pPr>
        <w:spacing w:after="0"/>
        <w:ind w:firstLine="720"/>
        <w:rPr>
          <w:rFonts w:ascii="Times New Roman" w:hAnsi="Times New Roman" w:cs="Times New Roman"/>
          <w:sz w:val="24"/>
          <w:szCs w:val="24"/>
          <w:lang w:val="sr-Cyrl-CS"/>
        </w:rPr>
      </w:pPr>
    </w:p>
    <w:p w14:paraId="7D9F3109" w14:textId="478F22B2" w:rsidR="004233AF" w:rsidRPr="00722669" w:rsidRDefault="004233AF" w:rsidP="004233AF">
      <w:pPr>
        <w:spacing w:after="0"/>
        <w:ind w:firstLine="720"/>
        <w:jc w:val="center"/>
        <w:rPr>
          <w:rFonts w:ascii="Times New Roman" w:hAnsi="Times New Roman" w:cs="Times New Roman"/>
          <w:sz w:val="24"/>
          <w:szCs w:val="24"/>
          <w:lang w:val="sr-Cyrl-CS"/>
        </w:rPr>
      </w:pPr>
      <w:r w:rsidRPr="00722669">
        <w:rPr>
          <w:rFonts w:ascii="Times New Roman" w:hAnsi="Times New Roman" w:cs="Times New Roman"/>
          <w:sz w:val="24"/>
          <w:szCs w:val="24"/>
          <w:lang w:val="sr-Cyrl-CS"/>
        </w:rPr>
        <w:t>В Л А Д А</w:t>
      </w:r>
    </w:p>
    <w:p w14:paraId="5932DDA8" w14:textId="568B54FC" w:rsidR="004233AF" w:rsidRPr="00722669" w:rsidRDefault="004233AF" w:rsidP="00D74158">
      <w:pPr>
        <w:spacing w:after="0"/>
        <w:ind w:firstLine="720"/>
        <w:rPr>
          <w:rFonts w:ascii="Times New Roman" w:hAnsi="Times New Roman" w:cs="Times New Roman"/>
          <w:sz w:val="24"/>
          <w:szCs w:val="24"/>
          <w:lang w:val="sr-Cyrl-CS"/>
        </w:rPr>
      </w:pPr>
    </w:p>
    <w:p w14:paraId="41C63B23" w14:textId="77777777" w:rsidR="00C45BD2" w:rsidRPr="00C45BD2" w:rsidRDefault="00C45BD2" w:rsidP="00C45BD2">
      <w:pPr>
        <w:pStyle w:val="1tekst"/>
        <w:spacing w:before="0" w:after="0"/>
        <w:ind w:hanging="26"/>
        <w:jc w:val="center"/>
        <w:rPr>
          <w:spacing w:val="40"/>
          <w:szCs w:val="24"/>
          <w:lang w:val="sr-Cyrl-CS"/>
        </w:rPr>
      </w:pPr>
    </w:p>
    <w:tbl>
      <w:tblPr>
        <w:tblW w:w="0" w:type="auto"/>
        <w:tblLayout w:type="fixed"/>
        <w:tblLook w:val="0000" w:firstRow="0" w:lastRow="0" w:firstColumn="0" w:lastColumn="0" w:noHBand="0" w:noVBand="0"/>
      </w:tblPr>
      <w:tblGrid>
        <w:gridCol w:w="4360"/>
        <w:gridCol w:w="4360"/>
      </w:tblGrid>
      <w:tr w:rsidR="00C45BD2" w:rsidRPr="00C45BD2" w14:paraId="1F3B6EBD" w14:textId="77777777" w:rsidTr="00671551">
        <w:tc>
          <w:tcPr>
            <w:tcW w:w="4360" w:type="dxa"/>
          </w:tcPr>
          <w:p w14:paraId="6CD78436" w14:textId="77777777" w:rsidR="00C45BD2" w:rsidRPr="00C45BD2" w:rsidRDefault="00C45BD2" w:rsidP="00C45BD2">
            <w:pPr>
              <w:spacing w:after="0" w:line="240" w:lineRule="auto"/>
              <w:jc w:val="center"/>
              <w:rPr>
                <w:rFonts w:ascii="Times New Roman" w:hAnsi="Times New Roman" w:cs="Times New Roman"/>
                <w:sz w:val="24"/>
                <w:szCs w:val="24"/>
                <w:lang w:val="sr-Cyrl-RS"/>
              </w:rPr>
            </w:pPr>
            <w:r w:rsidRPr="00C45BD2">
              <w:rPr>
                <w:rFonts w:ascii="Times New Roman" w:hAnsi="Times New Roman" w:cs="Times New Roman"/>
                <w:sz w:val="24"/>
                <w:szCs w:val="24"/>
                <w:lang w:val="sr-Cyrl-RS"/>
              </w:rPr>
              <w:t>Тачност преписа оверава</w:t>
            </w:r>
          </w:p>
          <w:p w14:paraId="22F80C0C" w14:textId="77777777" w:rsidR="00C45BD2" w:rsidRPr="00C45BD2" w:rsidRDefault="00C45BD2" w:rsidP="00C45BD2">
            <w:pPr>
              <w:spacing w:after="0" w:line="240" w:lineRule="auto"/>
              <w:jc w:val="center"/>
              <w:rPr>
                <w:rFonts w:ascii="Times New Roman" w:hAnsi="Times New Roman" w:cs="Times New Roman"/>
                <w:sz w:val="24"/>
                <w:szCs w:val="24"/>
                <w:lang w:val="sr-Cyrl-RS"/>
              </w:rPr>
            </w:pPr>
            <w:r w:rsidRPr="00C45BD2">
              <w:rPr>
                <w:rFonts w:ascii="Times New Roman" w:hAnsi="Times New Roman" w:cs="Times New Roman"/>
                <w:sz w:val="24"/>
                <w:szCs w:val="24"/>
                <w:lang w:val="sr-Cyrl-RS"/>
              </w:rPr>
              <w:t xml:space="preserve">ГЕНЕРАЛНИ СЕКРЕТАР </w:t>
            </w:r>
          </w:p>
          <w:p w14:paraId="20F2E8BA" w14:textId="77777777" w:rsidR="00C45BD2" w:rsidRPr="00C45BD2" w:rsidRDefault="00C45BD2" w:rsidP="00C45BD2">
            <w:pPr>
              <w:spacing w:after="0" w:line="240" w:lineRule="auto"/>
              <w:jc w:val="center"/>
              <w:rPr>
                <w:rFonts w:ascii="Times New Roman" w:hAnsi="Times New Roman" w:cs="Times New Roman"/>
                <w:sz w:val="24"/>
                <w:szCs w:val="24"/>
                <w:lang w:val="sr-Cyrl-RS"/>
              </w:rPr>
            </w:pPr>
          </w:p>
          <w:p w14:paraId="21D6DC2C" w14:textId="77777777" w:rsidR="00C45BD2" w:rsidRPr="00C45BD2" w:rsidRDefault="00C45BD2" w:rsidP="00C45BD2">
            <w:pPr>
              <w:spacing w:after="0" w:line="240" w:lineRule="auto"/>
              <w:jc w:val="center"/>
              <w:rPr>
                <w:rFonts w:ascii="Times New Roman" w:hAnsi="Times New Roman" w:cs="Times New Roman"/>
                <w:sz w:val="24"/>
                <w:szCs w:val="24"/>
                <w:lang w:val="ru-RU"/>
              </w:rPr>
            </w:pPr>
            <w:r w:rsidRPr="00C45BD2">
              <w:rPr>
                <w:rFonts w:ascii="Times New Roman" w:hAnsi="Times New Roman" w:cs="Times New Roman"/>
                <w:sz w:val="24"/>
                <w:szCs w:val="24"/>
                <w:lang w:val="sr-Cyrl-RS"/>
              </w:rPr>
              <w:t>Новак Недић</w:t>
            </w:r>
          </w:p>
        </w:tc>
        <w:tc>
          <w:tcPr>
            <w:tcW w:w="4360" w:type="dxa"/>
          </w:tcPr>
          <w:p w14:paraId="4AC94B17" w14:textId="77777777" w:rsidR="00C45BD2" w:rsidRPr="00C45BD2" w:rsidRDefault="00C45BD2" w:rsidP="00C45BD2">
            <w:pPr>
              <w:spacing w:after="0" w:line="240" w:lineRule="auto"/>
              <w:jc w:val="center"/>
              <w:rPr>
                <w:rFonts w:ascii="Times New Roman" w:hAnsi="Times New Roman" w:cs="Times New Roman"/>
                <w:sz w:val="24"/>
                <w:szCs w:val="24"/>
                <w:lang w:val="ru-RU"/>
              </w:rPr>
            </w:pPr>
          </w:p>
          <w:p w14:paraId="275299A8" w14:textId="77777777" w:rsidR="00C45BD2" w:rsidRPr="00C45BD2" w:rsidRDefault="00C45BD2" w:rsidP="00C45BD2">
            <w:pPr>
              <w:spacing w:after="0" w:line="240" w:lineRule="auto"/>
              <w:jc w:val="center"/>
              <w:rPr>
                <w:rFonts w:ascii="Times New Roman" w:hAnsi="Times New Roman" w:cs="Times New Roman"/>
                <w:sz w:val="24"/>
                <w:szCs w:val="24"/>
                <w:lang w:val="ru-RU"/>
              </w:rPr>
            </w:pPr>
            <w:r w:rsidRPr="00C45BD2">
              <w:rPr>
                <w:rFonts w:ascii="Times New Roman" w:hAnsi="Times New Roman" w:cs="Times New Roman"/>
                <w:sz w:val="24"/>
                <w:szCs w:val="24"/>
                <w:lang w:val="ru-RU"/>
              </w:rPr>
              <w:t>ПРЕДСЕДНИК</w:t>
            </w:r>
          </w:p>
          <w:p w14:paraId="26DD95E1" w14:textId="77777777" w:rsidR="00C45BD2" w:rsidRPr="00C45BD2" w:rsidRDefault="00C45BD2" w:rsidP="00C45BD2">
            <w:pPr>
              <w:spacing w:after="0" w:line="240" w:lineRule="auto"/>
              <w:rPr>
                <w:rFonts w:ascii="Times New Roman" w:hAnsi="Times New Roman" w:cs="Times New Roman"/>
                <w:sz w:val="24"/>
                <w:szCs w:val="24"/>
                <w:lang w:val="sr-Cyrl-CS"/>
              </w:rPr>
            </w:pPr>
          </w:p>
          <w:p w14:paraId="1DCB9608" w14:textId="77777777" w:rsidR="00C45BD2" w:rsidRPr="00C45BD2" w:rsidRDefault="00C45BD2" w:rsidP="00C45BD2">
            <w:pPr>
              <w:spacing w:after="0" w:line="240" w:lineRule="auto"/>
              <w:rPr>
                <w:rFonts w:ascii="Times New Roman" w:hAnsi="Times New Roman" w:cs="Times New Roman"/>
                <w:sz w:val="24"/>
                <w:szCs w:val="24"/>
                <w:lang w:val="sr-Cyrl-CS"/>
              </w:rPr>
            </w:pPr>
          </w:p>
          <w:p w14:paraId="26477AB6" w14:textId="77777777" w:rsidR="00C45BD2" w:rsidRPr="00C45BD2" w:rsidRDefault="00C45BD2" w:rsidP="00C45BD2">
            <w:pPr>
              <w:pStyle w:val="Footer"/>
              <w:jc w:val="center"/>
              <w:rPr>
                <w:rFonts w:ascii="Times New Roman" w:hAnsi="Times New Roman" w:cs="Times New Roman"/>
                <w:sz w:val="24"/>
                <w:szCs w:val="24"/>
                <w:lang w:val="ru-RU"/>
              </w:rPr>
            </w:pPr>
            <w:r w:rsidRPr="00C45BD2">
              <w:rPr>
                <w:rFonts w:ascii="Times New Roman" w:hAnsi="Times New Roman" w:cs="Times New Roman"/>
                <w:sz w:val="24"/>
                <w:szCs w:val="24"/>
                <w:lang w:val="ru-RU"/>
              </w:rPr>
              <w:t>Ана Брнабић, с.р.</w:t>
            </w:r>
          </w:p>
        </w:tc>
      </w:tr>
    </w:tbl>
    <w:p w14:paraId="4613FB3D" w14:textId="77777777" w:rsidR="00C45BD2" w:rsidRPr="00C45BD2" w:rsidRDefault="00C45BD2" w:rsidP="00C45BD2">
      <w:pPr>
        <w:spacing w:after="0" w:line="240" w:lineRule="auto"/>
        <w:rPr>
          <w:rFonts w:ascii="Times New Roman" w:hAnsi="Times New Roman" w:cs="Times New Roman"/>
          <w:sz w:val="24"/>
          <w:szCs w:val="24"/>
          <w:lang w:val="sr-Latn-CS"/>
        </w:rPr>
      </w:pPr>
    </w:p>
    <w:p w14:paraId="4956818B" w14:textId="069FF6A8" w:rsidR="00B414C6" w:rsidRPr="009A2318" w:rsidRDefault="00B414C6" w:rsidP="00C45BD2">
      <w:pPr>
        <w:spacing w:after="0"/>
        <w:ind w:firstLine="720"/>
        <w:rPr>
          <w:rFonts w:ascii="Times New Roman" w:hAnsi="Times New Roman" w:cs="Times New Roman"/>
          <w:sz w:val="24"/>
          <w:szCs w:val="24"/>
          <w:lang w:val="sr-Cyrl-RS"/>
        </w:rPr>
      </w:pPr>
    </w:p>
    <w:sectPr w:rsidR="00B414C6" w:rsidRPr="009A2318" w:rsidSect="004233A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6046" w14:textId="77777777" w:rsidR="003805A5" w:rsidRDefault="003805A5" w:rsidP="004233AF">
      <w:pPr>
        <w:spacing w:after="0" w:line="240" w:lineRule="auto"/>
      </w:pPr>
      <w:r>
        <w:separator/>
      </w:r>
    </w:p>
  </w:endnote>
  <w:endnote w:type="continuationSeparator" w:id="0">
    <w:p w14:paraId="3B4879D6" w14:textId="77777777" w:rsidR="003805A5" w:rsidRDefault="003805A5" w:rsidP="0042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71502"/>
      <w:docPartObj>
        <w:docPartGallery w:val="Page Numbers (Bottom of Page)"/>
        <w:docPartUnique/>
      </w:docPartObj>
    </w:sdtPr>
    <w:sdtEndPr>
      <w:rPr>
        <w:noProof/>
      </w:rPr>
    </w:sdtEndPr>
    <w:sdtContent>
      <w:p w14:paraId="0CB6AC03" w14:textId="5A5A1888" w:rsidR="004233AF" w:rsidRDefault="004233AF">
        <w:pPr>
          <w:pStyle w:val="Footer"/>
          <w:jc w:val="right"/>
        </w:pPr>
        <w:r>
          <w:fldChar w:fldCharType="begin"/>
        </w:r>
        <w:r>
          <w:instrText xml:space="preserve"> PAGE   \* MERGEFORMAT </w:instrText>
        </w:r>
        <w:r>
          <w:fldChar w:fldCharType="separate"/>
        </w:r>
        <w:r w:rsidR="00C45BD2">
          <w:rPr>
            <w:noProof/>
          </w:rPr>
          <w:t>13</w:t>
        </w:r>
        <w:r>
          <w:rPr>
            <w:noProof/>
          </w:rPr>
          <w:fldChar w:fldCharType="end"/>
        </w:r>
      </w:p>
    </w:sdtContent>
  </w:sdt>
  <w:p w14:paraId="33EA8A6E" w14:textId="77777777" w:rsidR="004233AF" w:rsidRDefault="0042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AC5A" w14:textId="77777777" w:rsidR="003805A5" w:rsidRDefault="003805A5" w:rsidP="004233AF">
      <w:pPr>
        <w:spacing w:after="0" w:line="240" w:lineRule="auto"/>
      </w:pPr>
      <w:r>
        <w:separator/>
      </w:r>
    </w:p>
  </w:footnote>
  <w:footnote w:type="continuationSeparator" w:id="0">
    <w:p w14:paraId="4ED8A371" w14:textId="77777777" w:rsidR="003805A5" w:rsidRDefault="003805A5" w:rsidP="0042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B94"/>
    <w:multiLevelType w:val="hybridMultilevel"/>
    <w:tmpl w:val="132E3A76"/>
    <w:lvl w:ilvl="0" w:tplc="2A44ED38">
      <w:start w:val="1"/>
      <w:numFmt w:val="decimal"/>
      <w:suff w:val="nothing"/>
      <w:lvlText w:val="%1)"/>
      <w:lvlJc w:val="left"/>
      <w:pPr>
        <w:ind w:left="0" w:firstLine="72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576357F"/>
    <w:multiLevelType w:val="multilevel"/>
    <w:tmpl w:val="24866F9C"/>
    <w:lvl w:ilvl="0">
      <w:start w:val="1"/>
      <w:numFmt w:val="decimal"/>
      <w:lvlText w:val="%1)"/>
      <w:lvlJc w:val="left"/>
      <w:pPr>
        <w:ind w:left="144" w:firstLine="288"/>
      </w:pPr>
      <w:rPr>
        <w:rFonts w:hint="default"/>
      </w:rPr>
    </w:lvl>
    <w:lvl w:ilvl="1">
      <w:start w:val="1"/>
      <w:numFmt w:val="lowerLetter"/>
      <w:lvlText w:val="%2)"/>
      <w:lvlJc w:val="left"/>
      <w:pPr>
        <w:ind w:left="144" w:firstLine="288"/>
      </w:pPr>
      <w:rPr>
        <w:rFonts w:hint="default"/>
      </w:rPr>
    </w:lvl>
    <w:lvl w:ilvl="2">
      <w:start w:val="1"/>
      <w:numFmt w:val="lowerRoman"/>
      <w:lvlText w:val="%3)"/>
      <w:lvlJc w:val="left"/>
      <w:pPr>
        <w:ind w:left="144" w:firstLine="288"/>
      </w:pPr>
      <w:rPr>
        <w:rFonts w:hint="default"/>
      </w:rPr>
    </w:lvl>
    <w:lvl w:ilvl="3">
      <w:start w:val="1"/>
      <w:numFmt w:val="decimal"/>
      <w:lvlText w:val="(%4)"/>
      <w:lvlJc w:val="left"/>
      <w:pPr>
        <w:ind w:left="144" w:firstLine="288"/>
      </w:pPr>
      <w:rPr>
        <w:rFonts w:hint="default"/>
      </w:rPr>
    </w:lvl>
    <w:lvl w:ilvl="4">
      <w:start w:val="1"/>
      <w:numFmt w:val="lowerLetter"/>
      <w:lvlText w:val="(%5)"/>
      <w:lvlJc w:val="left"/>
      <w:pPr>
        <w:ind w:left="144" w:firstLine="288"/>
      </w:pPr>
      <w:rPr>
        <w:rFonts w:hint="default"/>
      </w:rPr>
    </w:lvl>
    <w:lvl w:ilvl="5">
      <w:start w:val="1"/>
      <w:numFmt w:val="lowerRoman"/>
      <w:lvlText w:val="(%6)"/>
      <w:lvlJc w:val="left"/>
      <w:pPr>
        <w:ind w:left="144" w:firstLine="288"/>
      </w:pPr>
      <w:rPr>
        <w:rFonts w:hint="default"/>
      </w:rPr>
    </w:lvl>
    <w:lvl w:ilvl="6">
      <w:start w:val="1"/>
      <w:numFmt w:val="decimal"/>
      <w:lvlText w:val="%7."/>
      <w:lvlJc w:val="left"/>
      <w:pPr>
        <w:ind w:left="144" w:firstLine="288"/>
      </w:pPr>
      <w:rPr>
        <w:rFonts w:hint="default"/>
      </w:rPr>
    </w:lvl>
    <w:lvl w:ilvl="7">
      <w:start w:val="1"/>
      <w:numFmt w:val="lowerLetter"/>
      <w:lvlText w:val="%8."/>
      <w:lvlJc w:val="left"/>
      <w:pPr>
        <w:ind w:left="144" w:firstLine="288"/>
      </w:pPr>
      <w:rPr>
        <w:rFonts w:hint="default"/>
      </w:rPr>
    </w:lvl>
    <w:lvl w:ilvl="8">
      <w:start w:val="1"/>
      <w:numFmt w:val="lowerRoman"/>
      <w:lvlText w:val="%9."/>
      <w:lvlJc w:val="left"/>
      <w:pPr>
        <w:ind w:left="144" w:firstLine="288"/>
      </w:pPr>
      <w:rPr>
        <w:rFonts w:hint="default"/>
      </w:rPr>
    </w:lvl>
  </w:abstractNum>
  <w:abstractNum w:abstractNumId="2" w15:restartNumberingAfterBreak="0">
    <w:nsid w:val="1622398A"/>
    <w:multiLevelType w:val="hybridMultilevel"/>
    <w:tmpl w:val="E760FB5A"/>
    <w:lvl w:ilvl="0" w:tplc="9096617A">
      <w:start w:val="1"/>
      <w:numFmt w:val="decimal"/>
      <w:suff w:val="nothing"/>
      <w:lvlText w:val="%1)"/>
      <w:lvlJc w:val="left"/>
      <w:pPr>
        <w:ind w:left="0" w:firstLine="851"/>
      </w:pPr>
      <w:rPr>
        <w:rFonts w:hint="default"/>
      </w:rPr>
    </w:lvl>
    <w:lvl w:ilvl="1" w:tplc="241A0019" w:tentative="1">
      <w:start w:val="1"/>
      <w:numFmt w:val="lowerLetter"/>
      <w:lvlText w:val="%2."/>
      <w:lvlJc w:val="left"/>
      <w:pPr>
        <w:ind w:left="1856" w:hanging="360"/>
      </w:pPr>
    </w:lvl>
    <w:lvl w:ilvl="2" w:tplc="241A001B" w:tentative="1">
      <w:start w:val="1"/>
      <w:numFmt w:val="lowerRoman"/>
      <w:lvlText w:val="%3."/>
      <w:lvlJc w:val="right"/>
      <w:pPr>
        <w:ind w:left="2576" w:hanging="180"/>
      </w:pPr>
    </w:lvl>
    <w:lvl w:ilvl="3" w:tplc="241A000F" w:tentative="1">
      <w:start w:val="1"/>
      <w:numFmt w:val="decimal"/>
      <w:lvlText w:val="%4."/>
      <w:lvlJc w:val="left"/>
      <w:pPr>
        <w:ind w:left="3296" w:hanging="360"/>
      </w:pPr>
    </w:lvl>
    <w:lvl w:ilvl="4" w:tplc="241A0019" w:tentative="1">
      <w:start w:val="1"/>
      <w:numFmt w:val="lowerLetter"/>
      <w:lvlText w:val="%5."/>
      <w:lvlJc w:val="left"/>
      <w:pPr>
        <w:ind w:left="4016" w:hanging="360"/>
      </w:pPr>
    </w:lvl>
    <w:lvl w:ilvl="5" w:tplc="241A001B" w:tentative="1">
      <w:start w:val="1"/>
      <w:numFmt w:val="lowerRoman"/>
      <w:lvlText w:val="%6."/>
      <w:lvlJc w:val="right"/>
      <w:pPr>
        <w:ind w:left="4736" w:hanging="180"/>
      </w:pPr>
    </w:lvl>
    <w:lvl w:ilvl="6" w:tplc="241A000F" w:tentative="1">
      <w:start w:val="1"/>
      <w:numFmt w:val="decimal"/>
      <w:lvlText w:val="%7."/>
      <w:lvlJc w:val="left"/>
      <w:pPr>
        <w:ind w:left="5456" w:hanging="360"/>
      </w:pPr>
    </w:lvl>
    <w:lvl w:ilvl="7" w:tplc="241A0019" w:tentative="1">
      <w:start w:val="1"/>
      <w:numFmt w:val="lowerLetter"/>
      <w:lvlText w:val="%8."/>
      <w:lvlJc w:val="left"/>
      <w:pPr>
        <w:ind w:left="6176" w:hanging="360"/>
      </w:pPr>
    </w:lvl>
    <w:lvl w:ilvl="8" w:tplc="241A001B" w:tentative="1">
      <w:start w:val="1"/>
      <w:numFmt w:val="lowerRoman"/>
      <w:lvlText w:val="%9."/>
      <w:lvlJc w:val="right"/>
      <w:pPr>
        <w:ind w:left="6896" w:hanging="180"/>
      </w:pPr>
    </w:lvl>
  </w:abstractNum>
  <w:abstractNum w:abstractNumId="3" w15:restartNumberingAfterBreak="0">
    <w:nsid w:val="1A777F1F"/>
    <w:multiLevelType w:val="hybridMultilevel"/>
    <w:tmpl w:val="4B64B2D8"/>
    <w:lvl w:ilvl="0" w:tplc="B298E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56E0"/>
    <w:multiLevelType w:val="hybridMultilevel"/>
    <w:tmpl w:val="10EC77A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1D3B2A83"/>
    <w:multiLevelType w:val="hybridMultilevel"/>
    <w:tmpl w:val="6B10D792"/>
    <w:lvl w:ilvl="0" w:tplc="1AA23B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6239E"/>
    <w:multiLevelType w:val="hybridMultilevel"/>
    <w:tmpl w:val="AAFE5CB2"/>
    <w:lvl w:ilvl="0" w:tplc="36F0F5F0">
      <w:start w:val="1"/>
      <w:numFmt w:val="decimal"/>
      <w:suff w:val="nothing"/>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F7487"/>
    <w:multiLevelType w:val="multilevel"/>
    <w:tmpl w:val="24866F9C"/>
    <w:lvl w:ilvl="0">
      <w:start w:val="1"/>
      <w:numFmt w:val="decimal"/>
      <w:lvlText w:val="%1)"/>
      <w:lvlJc w:val="left"/>
      <w:pPr>
        <w:ind w:left="144" w:firstLine="288"/>
      </w:pPr>
      <w:rPr>
        <w:rFonts w:hint="default"/>
      </w:rPr>
    </w:lvl>
    <w:lvl w:ilvl="1">
      <w:start w:val="1"/>
      <w:numFmt w:val="lowerLetter"/>
      <w:lvlText w:val="%2)"/>
      <w:lvlJc w:val="left"/>
      <w:pPr>
        <w:ind w:left="144" w:firstLine="288"/>
      </w:pPr>
      <w:rPr>
        <w:rFonts w:hint="default"/>
      </w:rPr>
    </w:lvl>
    <w:lvl w:ilvl="2">
      <w:start w:val="1"/>
      <w:numFmt w:val="lowerRoman"/>
      <w:lvlText w:val="%3)"/>
      <w:lvlJc w:val="left"/>
      <w:pPr>
        <w:ind w:left="144" w:firstLine="288"/>
      </w:pPr>
      <w:rPr>
        <w:rFonts w:hint="default"/>
      </w:rPr>
    </w:lvl>
    <w:lvl w:ilvl="3">
      <w:start w:val="1"/>
      <w:numFmt w:val="decimal"/>
      <w:lvlText w:val="(%4)"/>
      <w:lvlJc w:val="left"/>
      <w:pPr>
        <w:ind w:left="144" w:firstLine="288"/>
      </w:pPr>
      <w:rPr>
        <w:rFonts w:hint="default"/>
      </w:rPr>
    </w:lvl>
    <w:lvl w:ilvl="4">
      <w:start w:val="1"/>
      <w:numFmt w:val="lowerLetter"/>
      <w:lvlText w:val="(%5)"/>
      <w:lvlJc w:val="left"/>
      <w:pPr>
        <w:ind w:left="144" w:firstLine="288"/>
      </w:pPr>
      <w:rPr>
        <w:rFonts w:hint="default"/>
      </w:rPr>
    </w:lvl>
    <w:lvl w:ilvl="5">
      <w:start w:val="1"/>
      <w:numFmt w:val="lowerRoman"/>
      <w:lvlText w:val="(%6)"/>
      <w:lvlJc w:val="left"/>
      <w:pPr>
        <w:ind w:left="144" w:firstLine="288"/>
      </w:pPr>
      <w:rPr>
        <w:rFonts w:hint="default"/>
      </w:rPr>
    </w:lvl>
    <w:lvl w:ilvl="6">
      <w:start w:val="1"/>
      <w:numFmt w:val="decimal"/>
      <w:lvlText w:val="%7."/>
      <w:lvlJc w:val="left"/>
      <w:pPr>
        <w:ind w:left="144" w:firstLine="288"/>
      </w:pPr>
      <w:rPr>
        <w:rFonts w:hint="default"/>
      </w:rPr>
    </w:lvl>
    <w:lvl w:ilvl="7">
      <w:start w:val="1"/>
      <w:numFmt w:val="lowerLetter"/>
      <w:lvlText w:val="%8."/>
      <w:lvlJc w:val="left"/>
      <w:pPr>
        <w:ind w:left="144" w:firstLine="288"/>
      </w:pPr>
      <w:rPr>
        <w:rFonts w:hint="default"/>
      </w:rPr>
    </w:lvl>
    <w:lvl w:ilvl="8">
      <w:start w:val="1"/>
      <w:numFmt w:val="lowerRoman"/>
      <w:lvlText w:val="%9."/>
      <w:lvlJc w:val="left"/>
      <w:pPr>
        <w:ind w:left="144" w:firstLine="288"/>
      </w:pPr>
      <w:rPr>
        <w:rFonts w:hint="default"/>
      </w:rPr>
    </w:lvl>
  </w:abstractNum>
  <w:abstractNum w:abstractNumId="8" w15:restartNumberingAfterBreak="0">
    <w:nsid w:val="3A9776E4"/>
    <w:multiLevelType w:val="hybridMultilevel"/>
    <w:tmpl w:val="15388BB0"/>
    <w:lvl w:ilvl="0" w:tplc="309A0A5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3D634EB2"/>
    <w:multiLevelType w:val="multilevel"/>
    <w:tmpl w:val="24866F9C"/>
    <w:lvl w:ilvl="0">
      <w:start w:val="1"/>
      <w:numFmt w:val="decimal"/>
      <w:lvlText w:val="%1)"/>
      <w:lvlJc w:val="left"/>
      <w:pPr>
        <w:ind w:left="144" w:firstLine="288"/>
      </w:pPr>
      <w:rPr>
        <w:rFonts w:hint="default"/>
      </w:rPr>
    </w:lvl>
    <w:lvl w:ilvl="1">
      <w:start w:val="1"/>
      <w:numFmt w:val="lowerLetter"/>
      <w:lvlText w:val="%2)"/>
      <w:lvlJc w:val="left"/>
      <w:pPr>
        <w:ind w:left="144" w:firstLine="288"/>
      </w:pPr>
      <w:rPr>
        <w:rFonts w:hint="default"/>
      </w:rPr>
    </w:lvl>
    <w:lvl w:ilvl="2">
      <w:start w:val="1"/>
      <w:numFmt w:val="lowerRoman"/>
      <w:lvlText w:val="%3)"/>
      <w:lvlJc w:val="left"/>
      <w:pPr>
        <w:ind w:left="144" w:firstLine="288"/>
      </w:pPr>
      <w:rPr>
        <w:rFonts w:hint="default"/>
      </w:rPr>
    </w:lvl>
    <w:lvl w:ilvl="3">
      <w:start w:val="1"/>
      <w:numFmt w:val="decimal"/>
      <w:lvlText w:val="(%4)"/>
      <w:lvlJc w:val="left"/>
      <w:pPr>
        <w:ind w:left="144" w:firstLine="288"/>
      </w:pPr>
      <w:rPr>
        <w:rFonts w:hint="default"/>
      </w:rPr>
    </w:lvl>
    <w:lvl w:ilvl="4">
      <w:start w:val="1"/>
      <w:numFmt w:val="lowerLetter"/>
      <w:lvlText w:val="(%5)"/>
      <w:lvlJc w:val="left"/>
      <w:pPr>
        <w:ind w:left="144" w:firstLine="288"/>
      </w:pPr>
      <w:rPr>
        <w:rFonts w:hint="default"/>
      </w:rPr>
    </w:lvl>
    <w:lvl w:ilvl="5">
      <w:start w:val="1"/>
      <w:numFmt w:val="lowerRoman"/>
      <w:lvlText w:val="(%6)"/>
      <w:lvlJc w:val="left"/>
      <w:pPr>
        <w:ind w:left="144" w:firstLine="288"/>
      </w:pPr>
      <w:rPr>
        <w:rFonts w:hint="default"/>
      </w:rPr>
    </w:lvl>
    <w:lvl w:ilvl="6">
      <w:start w:val="1"/>
      <w:numFmt w:val="decimal"/>
      <w:lvlText w:val="%7."/>
      <w:lvlJc w:val="left"/>
      <w:pPr>
        <w:ind w:left="144" w:firstLine="288"/>
      </w:pPr>
      <w:rPr>
        <w:rFonts w:hint="default"/>
      </w:rPr>
    </w:lvl>
    <w:lvl w:ilvl="7">
      <w:start w:val="1"/>
      <w:numFmt w:val="lowerLetter"/>
      <w:lvlText w:val="%8."/>
      <w:lvlJc w:val="left"/>
      <w:pPr>
        <w:ind w:left="144" w:firstLine="288"/>
      </w:pPr>
      <w:rPr>
        <w:rFonts w:hint="default"/>
      </w:rPr>
    </w:lvl>
    <w:lvl w:ilvl="8">
      <w:start w:val="1"/>
      <w:numFmt w:val="lowerRoman"/>
      <w:lvlText w:val="%9."/>
      <w:lvlJc w:val="left"/>
      <w:pPr>
        <w:ind w:left="144" w:firstLine="288"/>
      </w:pPr>
      <w:rPr>
        <w:rFonts w:hint="default"/>
      </w:rPr>
    </w:lvl>
  </w:abstractNum>
  <w:abstractNum w:abstractNumId="10" w15:restartNumberingAfterBreak="0">
    <w:nsid w:val="57F75FD7"/>
    <w:multiLevelType w:val="hybridMultilevel"/>
    <w:tmpl w:val="2E92DD1E"/>
    <w:lvl w:ilvl="0" w:tplc="D5EAE91A">
      <w:start w:val="1"/>
      <w:numFmt w:val="decimal"/>
      <w:suff w:val="nothing"/>
      <w:lvlText w:val="%1)"/>
      <w:lvlJc w:val="left"/>
      <w:pPr>
        <w:ind w:left="0" w:firstLine="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0184C03"/>
    <w:multiLevelType w:val="hybridMultilevel"/>
    <w:tmpl w:val="4CBA0AA8"/>
    <w:lvl w:ilvl="0" w:tplc="AFDE8406">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62FC18A6"/>
    <w:multiLevelType w:val="hybridMultilevel"/>
    <w:tmpl w:val="B3E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E5A54"/>
    <w:multiLevelType w:val="hybridMultilevel"/>
    <w:tmpl w:val="42FA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D0761"/>
    <w:multiLevelType w:val="hybridMultilevel"/>
    <w:tmpl w:val="CCB02874"/>
    <w:lvl w:ilvl="0" w:tplc="B298E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4"/>
  </w:num>
  <w:num w:numId="5">
    <w:abstractNumId w:val="8"/>
  </w:num>
  <w:num w:numId="6">
    <w:abstractNumId w:val="10"/>
  </w:num>
  <w:num w:numId="7">
    <w:abstractNumId w:val="9"/>
  </w:num>
  <w:num w:numId="8">
    <w:abstractNumId w:val="6"/>
  </w:num>
  <w:num w:numId="9">
    <w:abstractNumId w:val="1"/>
  </w:num>
  <w:num w:numId="10">
    <w:abstractNumId w:val="7"/>
  </w:num>
  <w:num w:numId="11">
    <w:abstractNumId w:val="0"/>
  </w:num>
  <w:num w:numId="12">
    <w:abstractNumId w:val="11"/>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F0"/>
    <w:rsid w:val="00000897"/>
    <w:rsid w:val="00006FAC"/>
    <w:rsid w:val="00007838"/>
    <w:rsid w:val="00013BE2"/>
    <w:rsid w:val="00013D9C"/>
    <w:rsid w:val="00015A1C"/>
    <w:rsid w:val="000170A1"/>
    <w:rsid w:val="00022118"/>
    <w:rsid w:val="000226EA"/>
    <w:rsid w:val="00027BC8"/>
    <w:rsid w:val="0003263B"/>
    <w:rsid w:val="000329DF"/>
    <w:rsid w:val="00035192"/>
    <w:rsid w:val="00041636"/>
    <w:rsid w:val="00041BD4"/>
    <w:rsid w:val="000423A2"/>
    <w:rsid w:val="000446CC"/>
    <w:rsid w:val="000454A6"/>
    <w:rsid w:val="000472BE"/>
    <w:rsid w:val="00063076"/>
    <w:rsid w:val="0007401D"/>
    <w:rsid w:val="00085440"/>
    <w:rsid w:val="000903DE"/>
    <w:rsid w:val="00090F74"/>
    <w:rsid w:val="00092B40"/>
    <w:rsid w:val="000A1CCD"/>
    <w:rsid w:val="000A20BF"/>
    <w:rsid w:val="000A324A"/>
    <w:rsid w:val="000A41E4"/>
    <w:rsid w:val="000A6610"/>
    <w:rsid w:val="000A7253"/>
    <w:rsid w:val="000B0C3D"/>
    <w:rsid w:val="000B1124"/>
    <w:rsid w:val="000B1812"/>
    <w:rsid w:val="000B3016"/>
    <w:rsid w:val="000B3B72"/>
    <w:rsid w:val="000C1CBE"/>
    <w:rsid w:val="000C3FA4"/>
    <w:rsid w:val="000D27F3"/>
    <w:rsid w:val="000D6A62"/>
    <w:rsid w:val="000E03C0"/>
    <w:rsid w:val="000E04AD"/>
    <w:rsid w:val="000E753E"/>
    <w:rsid w:val="000F11FC"/>
    <w:rsid w:val="000F1F1C"/>
    <w:rsid w:val="000F3E10"/>
    <w:rsid w:val="000F5BC4"/>
    <w:rsid w:val="0010181D"/>
    <w:rsid w:val="00101A96"/>
    <w:rsid w:val="0011203B"/>
    <w:rsid w:val="001175B5"/>
    <w:rsid w:val="001176A4"/>
    <w:rsid w:val="00124321"/>
    <w:rsid w:val="00137E93"/>
    <w:rsid w:val="00140932"/>
    <w:rsid w:val="00140AFB"/>
    <w:rsid w:val="00145134"/>
    <w:rsid w:val="00145C5A"/>
    <w:rsid w:val="001471CF"/>
    <w:rsid w:val="001575FB"/>
    <w:rsid w:val="00160611"/>
    <w:rsid w:val="0017755B"/>
    <w:rsid w:val="0018107D"/>
    <w:rsid w:val="001811A2"/>
    <w:rsid w:val="0018385D"/>
    <w:rsid w:val="00185327"/>
    <w:rsid w:val="00185DCE"/>
    <w:rsid w:val="00190604"/>
    <w:rsid w:val="001918CC"/>
    <w:rsid w:val="00192F1B"/>
    <w:rsid w:val="00195861"/>
    <w:rsid w:val="001A22E7"/>
    <w:rsid w:val="001A2FF9"/>
    <w:rsid w:val="001B3004"/>
    <w:rsid w:val="001C13E2"/>
    <w:rsid w:val="001C2EBF"/>
    <w:rsid w:val="001D5348"/>
    <w:rsid w:val="001D5E68"/>
    <w:rsid w:val="001D5E8F"/>
    <w:rsid w:val="001D65CE"/>
    <w:rsid w:val="001D6E02"/>
    <w:rsid w:val="001D700A"/>
    <w:rsid w:val="001E259F"/>
    <w:rsid w:val="001E2FDE"/>
    <w:rsid w:val="001E716D"/>
    <w:rsid w:val="001F1588"/>
    <w:rsid w:val="001F254E"/>
    <w:rsid w:val="001F77B8"/>
    <w:rsid w:val="0020123D"/>
    <w:rsid w:val="0020414E"/>
    <w:rsid w:val="002123A9"/>
    <w:rsid w:val="00212DC7"/>
    <w:rsid w:val="00215889"/>
    <w:rsid w:val="00216FB8"/>
    <w:rsid w:val="002206E2"/>
    <w:rsid w:val="00225E21"/>
    <w:rsid w:val="00235516"/>
    <w:rsid w:val="002374A7"/>
    <w:rsid w:val="00246024"/>
    <w:rsid w:val="0024781A"/>
    <w:rsid w:val="002518E1"/>
    <w:rsid w:val="0025657A"/>
    <w:rsid w:val="002628C1"/>
    <w:rsid w:val="00264E79"/>
    <w:rsid w:val="0026558C"/>
    <w:rsid w:val="00265683"/>
    <w:rsid w:val="002700D3"/>
    <w:rsid w:val="00277E6C"/>
    <w:rsid w:val="00282225"/>
    <w:rsid w:val="0028441C"/>
    <w:rsid w:val="002859DA"/>
    <w:rsid w:val="0029082D"/>
    <w:rsid w:val="00292290"/>
    <w:rsid w:val="00295E50"/>
    <w:rsid w:val="00297289"/>
    <w:rsid w:val="002A0797"/>
    <w:rsid w:val="002A5584"/>
    <w:rsid w:val="002B2D41"/>
    <w:rsid w:val="002B3F80"/>
    <w:rsid w:val="002C2A4D"/>
    <w:rsid w:val="002D4CA1"/>
    <w:rsid w:val="002D6E83"/>
    <w:rsid w:val="002D77B8"/>
    <w:rsid w:val="002E32CE"/>
    <w:rsid w:val="002E4035"/>
    <w:rsid w:val="002F0280"/>
    <w:rsid w:val="002F0844"/>
    <w:rsid w:val="00300FD4"/>
    <w:rsid w:val="00301285"/>
    <w:rsid w:val="00301611"/>
    <w:rsid w:val="0030208B"/>
    <w:rsid w:val="00304457"/>
    <w:rsid w:val="003053A3"/>
    <w:rsid w:val="00305611"/>
    <w:rsid w:val="00307530"/>
    <w:rsid w:val="003201DF"/>
    <w:rsid w:val="00320693"/>
    <w:rsid w:val="00322508"/>
    <w:rsid w:val="0032253A"/>
    <w:rsid w:val="00324A57"/>
    <w:rsid w:val="00327355"/>
    <w:rsid w:val="00341420"/>
    <w:rsid w:val="00352B93"/>
    <w:rsid w:val="00352C64"/>
    <w:rsid w:val="00362BCD"/>
    <w:rsid w:val="00367769"/>
    <w:rsid w:val="003740D6"/>
    <w:rsid w:val="003805A5"/>
    <w:rsid w:val="0038468C"/>
    <w:rsid w:val="00386BCD"/>
    <w:rsid w:val="00391D0C"/>
    <w:rsid w:val="00392BBD"/>
    <w:rsid w:val="00394678"/>
    <w:rsid w:val="00394976"/>
    <w:rsid w:val="003A58CD"/>
    <w:rsid w:val="003A5C1E"/>
    <w:rsid w:val="003B0328"/>
    <w:rsid w:val="003B28DE"/>
    <w:rsid w:val="003B2B1B"/>
    <w:rsid w:val="003C299A"/>
    <w:rsid w:val="003C51E9"/>
    <w:rsid w:val="003D3480"/>
    <w:rsid w:val="003D4BD7"/>
    <w:rsid w:val="003E70A4"/>
    <w:rsid w:val="003F03D6"/>
    <w:rsid w:val="003F2573"/>
    <w:rsid w:val="003F423A"/>
    <w:rsid w:val="003F5CE9"/>
    <w:rsid w:val="003F75F0"/>
    <w:rsid w:val="00400201"/>
    <w:rsid w:val="00400968"/>
    <w:rsid w:val="004019E4"/>
    <w:rsid w:val="00402AD4"/>
    <w:rsid w:val="00403A33"/>
    <w:rsid w:val="0041184C"/>
    <w:rsid w:val="004233AF"/>
    <w:rsid w:val="0043047A"/>
    <w:rsid w:val="0043654B"/>
    <w:rsid w:val="0043791C"/>
    <w:rsid w:val="00440C8F"/>
    <w:rsid w:val="00444098"/>
    <w:rsid w:val="004456A9"/>
    <w:rsid w:val="00450F82"/>
    <w:rsid w:val="00451905"/>
    <w:rsid w:val="00457880"/>
    <w:rsid w:val="004617FB"/>
    <w:rsid w:val="0046431F"/>
    <w:rsid w:val="00465BD0"/>
    <w:rsid w:val="00472782"/>
    <w:rsid w:val="0047494E"/>
    <w:rsid w:val="00474995"/>
    <w:rsid w:val="00476920"/>
    <w:rsid w:val="004847C1"/>
    <w:rsid w:val="00485DC5"/>
    <w:rsid w:val="004916C6"/>
    <w:rsid w:val="00496AC7"/>
    <w:rsid w:val="004A0159"/>
    <w:rsid w:val="004A6CD7"/>
    <w:rsid w:val="004B11A7"/>
    <w:rsid w:val="004B3ADB"/>
    <w:rsid w:val="004B4021"/>
    <w:rsid w:val="004C687E"/>
    <w:rsid w:val="004C78B9"/>
    <w:rsid w:val="004E420B"/>
    <w:rsid w:val="004E426B"/>
    <w:rsid w:val="004E4856"/>
    <w:rsid w:val="004E48BD"/>
    <w:rsid w:val="004F270E"/>
    <w:rsid w:val="004F3CF3"/>
    <w:rsid w:val="004F7655"/>
    <w:rsid w:val="005013DA"/>
    <w:rsid w:val="00514AC0"/>
    <w:rsid w:val="00520285"/>
    <w:rsid w:val="0052347A"/>
    <w:rsid w:val="005243E7"/>
    <w:rsid w:val="0052576A"/>
    <w:rsid w:val="00527431"/>
    <w:rsid w:val="0054206B"/>
    <w:rsid w:val="00542CE6"/>
    <w:rsid w:val="005459DE"/>
    <w:rsid w:val="00546139"/>
    <w:rsid w:val="005502EA"/>
    <w:rsid w:val="005534FE"/>
    <w:rsid w:val="00553711"/>
    <w:rsid w:val="005556F0"/>
    <w:rsid w:val="00567959"/>
    <w:rsid w:val="00572E85"/>
    <w:rsid w:val="00574305"/>
    <w:rsid w:val="0058331B"/>
    <w:rsid w:val="0058397C"/>
    <w:rsid w:val="00585A24"/>
    <w:rsid w:val="0059176D"/>
    <w:rsid w:val="005931D5"/>
    <w:rsid w:val="00594CB6"/>
    <w:rsid w:val="00597BCA"/>
    <w:rsid w:val="005A7BF5"/>
    <w:rsid w:val="005B5B7E"/>
    <w:rsid w:val="005C654D"/>
    <w:rsid w:val="005C6BD4"/>
    <w:rsid w:val="005D202C"/>
    <w:rsid w:val="005D41E4"/>
    <w:rsid w:val="005D64BA"/>
    <w:rsid w:val="005E695B"/>
    <w:rsid w:val="005E731A"/>
    <w:rsid w:val="005F6F2F"/>
    <w:rsid w:val="00601790"/>
    <w:rsid w:val="0060275C"/>
    <w:rsid w:val="006049E4"/>
    <w:rsid w:val="006159D8"/>
    <w:rsid w:val="00630F2A"/>
    <w:rsid w:val="0063128E"/>
    <w:rsid w:val="00637721"/>
    <w:rsid w:val="00642650"/>
    <w:rsid w:val="00645BEA"/>
    <w:rsid w:val="00655A46"/>
    <w:rsid w:val="00672653"/>
    <w:rsid w:val="006739D1"/>
    <w:rsid w:val="00674FF8"/>
    <w:rsid w:val="006759C2"/>
    <w:rsid w:val="006811BA"/>
    <w:rsid w:val="006833C8"/>
    <w:rsid w:val="00684438"/>
    <w:rsid w:val="00687D0C"/>
    <w:rsid w:val="00691913"/>
    <w:rsid w:val="006964A5"/>
    <w:rsid w:val="00696F01"/>
    <w:rsid w:val="006A05D0"/>
    <w:rsid w:val="006A280E"/>
    <w:rsid w:val="006A4985"/>
    <w:rsid w:val="006B21CB"/>
    <w:rsid w:val="006B261B"/>
    <w:rsid w:val="006B2628"/>
    <w:rsid w:val="006C1400"/>
    <w:rsid w:val="006C29CC"/>
    <w:rsid w:val="006C62EB"/>
    <w:rsid w:val="006D1618"/>
    <w:rsid w:val="006D33E8"/>
    <w:rsid w:val="006D48B8"/>
    <w:rsid w:val="006D4FA8"/>
    <w:rsid w:val="006D5015"/>
    <w:rsid w:val="006E0B45"/>
    <w:rsid w:val="006F0C2E"/>
    <w:rsid w:val="006F155E"/>
    <w:rsid w:val="007060F1"/>
    <w:rsid w:val="00707142"/>
    <w:rsid w:val="00711F61"/>
    <w:rsid w:val="00714376"/>
    <w:rsid w:val="00716C8B"/>
    <w:rsid w:val="00722669"/>
    <w:rsid w:val="007317E2"/>
    <w:rsid w:val="00733144"/>
    <w:rsid w:val="00733832"/>
    <w:rsid w:val="007346D2"/>
    <w:rsid w:val="00737641"/>
    <w:rsid w:val="00740618"/>
    <w:rsid w:val="00740F30"/>
    <w:rsid w:val="00743C48"/>
    <w:rsid w:val="00746198"/>
    <w:rsid w:val="00751B5A"/>
    <w:rsid w:val="007533C2"/>
    <w:rsid w:val="00755DEC"/>
    <w:rsid w:val="007561DD"/>
    <w:rsid w:val="0076000A"/>
    <w:rsid w:val="00762ED3"/>
    <w:rsid w:val="00767CC1"/>
    <w:rsid w:val="0077381B"/>
    <w:rsid w:val="007744F2"/>
    <w:rsid w:val="007775FB"/>
    <w:rsid w:val="0078078A"/>
    <w:rsid w:val="007A29FB"/>
    <w:rsid w:val="007A32AA"/>
    <w:rsid w:val="007A582D"/>
    <w:rsid w:val="007A65F2"/>
    <w:rsid w:val="007A6899"/>
    <w:rsid w:val="007B0BC8"/>
    <w:rsid w:val="007D2444"/>
    <w:rsid w:val="007E252A"/>
    <w:rsid w:val="007E7060"/>
    <w:rsid w:val="007E79BE"/>
    <w:rsid w:val="007F2424"/>
    <w:rsid w:val="007F514F"/>
    <w:rsid w:val="007F7AAC"/>
    <w:rsid w:val="00802106"/>
    <w:rsid w:val="00812B47"/>
    <w:rsid w:val="008147E9"/>
    <w:rsid w:val="00815554"/>
    <w:rsid w:val="0081797E"/>
    <w:rsid w:val="00823F52"/>
    <w:rsid w:val="008275DC"/>
    <w:rsid w:val="00827CC2"/>
    <w:rsid w:val="00831F6B"/>
    <w:rsid w:val="008337C0"/>
    <w:rsid w:val="0083736A"/>
    <w:rsid w:val="00837873"/>
    <w:rsid w:val="008435AB"/>
    <w:rsid w:val="0084543D"/>
    <w:rsid w:val="00847CAB"/>
    <w:rsid w:val="008513DF"/>
    <w:rsid w:val="00872794"/>
    <w:rsid w:val="00886791"/>
    <w:rsid w:val="00890735"/>
    <w:rsid w:val="00891569"/>
    <w:rsid w:val="00894B5D"/>
    <w:rsid w:val="008954BC"/>
    <w:rsid w:val="008A1CCC"/>
    <w:rsid w:val="008A38B9"/>
    <w:rsid w:val="008A7906"/>
    <w:rsid w:val="008B182F"/>
    <w:rsid w:val="008B468F"/>
    <w:rsid w:val="008C1A6C"/>
    <w:rsid w:val="008C66D8"/>
    <w:rsid w:val="008D2237"/>
    <w:rsid w:val="008E617A"/>
    <w:rsid w:val="008F0029"/>
    <w:rsid w:val="008F3AC4"/>
    <w:rsid w:val="00901D5A"/>
    <w:rsid w:val="00902BD7"/>
    <w:rsid w:val="00904BE0"/>
    <w:rsid w:val="00905FC6"/>
    <w:rsid w:val="0090643E"/>
    <w:rsid w:val="009118E1"/>
    <w:rsid w:val="00916F25"/>
    <w:rsid w:val="0091737C"/>
    <w:rsid w:val="00922B55"/>
    <w:rsid w:val="009243B0"/>
    <w:rsid w:val="00924FAF"/>
    <w:rsid w:val="00931823"/>
    <w:rsid w:val="0094084C"/>
    <w:rsid w:val="0094115F"/>
    <w:rsid w:val="00953A72"/>
    <w:rsid w:val="00956FBC"/>
    <w:rsid w:val="00984CA6"/>
    <w:rsid w:val="0098602E"/>
    <w:rsid w:val="00986810"/>
    <w:rsid w:val="00996095"/>
    <w:rsid w:val="00996CF7"/>
    <w:rsid w:val="00996D2A"/>
    <w:rsid w:val="009977A7"/>
    <w:rsid w:val="009A0FAD"/>
    <w:rsid w:val="009A2318"/>
    <w:rsid w:val="009A3B90"/>
    <w:rsid w:val="009B4949"/>
    <w:rsid w:val="009B574F"/>
    <w:rsid w:val="009B71C7"/>
    <w:rsid w:val="009B7C18"/>
    <w:rsid w:val="009C45B2"/>
    <w:rsid w:val="009C7D00"/>
    <w:rsid w:val="009E37A1"/>
    <w:rsid w:val="009E73A1"/>
    <w:rsid w:val="009E760D"/>
    <w:rsid w:val="009F55A4"/>
    <w:rsid w:val="009F78C9"/>
    <w:rsid w:val="00A04FB2"/>
    <w:rsid w:val="00A07FF1"/>
    <w:rsid w:val="00A11EF1"/>
    <w:rsid w:val="00A1428D"/>
    <w:rsid w:val="00A2556D"/>
    <w:rsid w:val="00A27EE6"/>
    <w:rsid w:val="00A32E63"/>
    <w:rsid w:val="00A41E49"/>
    <w:rsid w:val="00A46364"/>
    <w:rsid w:val="00A517BD"/>
    <w:rsid w:val="00A52C7C"/>
    <w:rsid w:val="00A60A4B"/>
    <w:rsid w:val="00A638C5"/>
    <w:rsid w:val="00A6530B"/>
    <w:rsid w:val="00A66824"/>
    <w:rsid w:val="00A70ADA"/>
    <w:rsid w:val="00A73930"/>
    <w:rsid w:val="00A73995"/>
    <w:rsid w:val="00A75C5A"/>
    <w:rsid w:val="00A75D2A"/>
    <w:rsid w:val="00A7646A"/>
    <w:rsid w:val="00A83812"/>
    <w:rsid w:val="00A85704"/>
    <w:rsid w:val="00A87D71"/>
    <w:rsid w:val="00AA00F4"/>
    <w:rsid w:val="00AA0DAE"/>
    <w:rsid w:val="00AA0ECE"/>
    <w:rsid w:val="00AA3B71"/>
    <w:rsid w:val="00AB4954"/>
    <w:rsid w:val="00AB7D4F"/>
    <w:rsid w:val="00AC25B7"/>
    <w:rsid w:val="00AC7E08"/>
    <w:rsid w:val="00AD0FFE"/>
    <w:rsid w:val="00AD107B"/>
    <w:rsid w:val="00AE2AD5"/>
    <w:rsid w:val="00AE3112"/>
    <w:rsid w:val="00AE385E"/>
    <w:rsid w:val="00AE5662"/>
    <w:rsid w:val="00AE5D9C"/>
    <w:rsid w:val="00AF12B8"/>
    <w:rsid w:val="00AF1D8E"/>
    <w:rsid w:val="00AF2626"/>
    <w:rsid w:val="00AF709E"/>
    <w:rsid w:val="00AF771A"/>
    <w:rsid w:val="00AF7CE6"/>
    <w:rsid w:val="00B00AED"/>
    <w:rsid w:val="00B0103B"/>
    <w:rsid w:val="00B0139F"/>
    <w:rsid w:val="00B0404C"/>
    <w:rsid w:val="00B06BEC"/>
    <w:rsid w:val="00B06FDC"/>
    <w:rsid w:val="00B07A42"/>
    <w:rsid w:val="00B10149"/>
    <w:rsid w:val="00B1780C"/>
    <w:rsid w:val="00B250A1"/>
    <w:rsid w:val="00B25FF7"/>
    <w:rsid w:val="00B27A38"/>
    <w:rsid w:val="00B32E09"/>
    <w:rsid w:val="00B34A97"/>
    <w:rsid w:val="00B37302"/>
    <w:rsid w:val="00B414C6"/>
    <w:rsid w:val="00B41AD5"/>
    <w:rsid w:val="00B448E0"/>
    <w:rsid w:val="00B44AF1"/>
    <w:rsid w:val="00B528F8"/>
    <w:rsid w:val="00B53721"/>
    <w:rsid w:val="00B53C4F"/>
    <w:rsid w:val="00B57033"/>
    <w:rsid w:val="00B601B3"/>
    <w:rsid w:val="00B614C7"/>
    <w:rsid w:val="00B67509"/>
    <w:rsid w:val="00B67E14"/>
    <w:rsid w:val="00B724C8"/>
    <w:rsid w:val="00B80C5A"/>
    <w:rsid w:val="00B82716"/>
    <w:rsid w:val="00B84534"/>
    <w:rsid w:val="00B85269"/>
    <w:rsid w:val="00B85A8F"/>
    <w:rsid w:val="00B918E9"/>
    <w:rsid w:val="00BA1747"/>
    <w:rsid w:val="00BA2A20"/>
    <w:rsid w:val="00BA2C80"/>
    <w:rsid w:val="00BA40AC"/>
    <w:rsid w:val="00BA7ECC"/>
    <w:rsid w:val="00BB5FAE"/>
    <w:rsid w:val="00BB7AA0"/>
    <w:rsid w:val="00BC6FA5"/>
    <w:rsid w:val="00BC7290"/>
    <w:rsid w:val="00BD1CC3"/>
    <w:rsid w:val="00BD44CC"/>
    <w:rsid w:val="00BD6658"/>
    <w:rsid w:val="00BE68C7"/>
    <w:rsid w:val="00BF2AEF"/>
    <w:rsid w:val="00BF56B1"/>
    <w:rsid w:val="00C0042B"/>
    <w:rsid w:val="00C04B45"/>
    <w:rsid w:val="00C06C7C"/>
    <w:rsid w:val="00C12A5C"/>
    <w:rsid w:val="00C14BDD"/>
    <w:rsid w:val="00C169E9"/>
    <w:rsid w:val="00C16B8E"/>
    <w:rsid w:val="00C238C5"/>
    <w:rsid w:val="00C25B40"/>
    <w:rsid w:val="00C3096B"/>
    <w:rsid w:val="00C32C2F"/>
    <w:rsid w:val="00C45BD2"/>
    <w:rsid w:val="00C52477"/>
    <w:rsid w:val="00C5256A"/>
    <w:rsid w:val="00C54892"/>
    <w:rsid w:val="00C61694"/>
    <w:rsid w:val="00C6705D"/>
    <w:rsid w:val="00C7262D"/>
    <w:rsid w:val="00C72DE8"/>
    <w:rsid w:val="00C741E3"/>
    <w:rsid w:val="00C75175"/>
    <w:rsid w:val="00C7615C"/>
    <w:rsid w:val="00C912D7"/>
    <w:rsid w:val="00C91461"/>
    <w:rsid w:val="00C95701"/>
    <w:rsid w:val="00CA0035"/>
    <w:rsid w:val="00CA10BC"/>
    <w:rsid w:val="00CA1E4A"/>
    <w:rsid w:val="00CA2635"/>
    <w:rsid w:val="00CA4141"/>
    <w:rsid w:val="00CA5087"/>
    <w:rsid w:val="00CB5B5F"/>
    <w:rsid w:val="00CC26B4"/>
    <w:rsid w:val="00CC3A19"/>
    <w:rsid w:val="00CF0AE7"/>
    <w:rsid w:val="00CF0BCF"/>
    <w:rsid w:val="00CF1C35"/>
    <w:rsid w:val="00CF26E1"/>
    <w:rsid w:val="00CF2E22"/>
    <w:rsid w:val="00CF40D9"/>
    <w:rsid w:val="00CF76FD"/>
    <w:rsid w:val="00D00D45"/>
    <w:rsid w:val="00D04A18"/>
    <w:rsid w:val="00D20682"/>
    <w:rsid w:val="00D22A94"/>
    <w:rsid w:val="00D23E1B"/>
    <w:rsid w:val="00D23F80"/>
    <w:rsid w:val="00D246FE"/>
    <w:rsid w:val="00D30480"/>
    <w:rsid w:val="00D31EEE"/>
    <w:rsid w:val="00D31F28"/>
    <w:rsid w:val="00D3215A"/>
    <w:rsid w:val="00D366DF"/>
    <w:rsid w:val="00D36C95"/>
    <w:rsid w:val="00D43F05"/>
    <w:rsid w:val="00D53BB7"/>
    <w:rsid w:val="00D64DF6"/>
    <w:rsid w:val="00D666F3"/>
    <w:rsid w:val="00D72DFC"/>
    <w:rsid w:val="00D74158"/>
    <w:rsid w:val="00DA12C3"/>
    <w:rsid w:val="00DA4986"/>
    <w:rsid w:val="00DA6FF3"/>
    <w:rsid w:val="00DD3F70"/>
    <w:rsid w:val="00DD4D7C"/>
    <w:rsid w:val="00DD798E"/>
    <w:rsid w:val="00DE63B7"/>
    <w:rsid w:val="00DF0E35"/>
    <w:rsid w:val="00DF1F03"/>
    <w:rsid w:val="00DF61DC"/>
    <w:rsid w:val="00E048A3"/>
    <w:rsid w:val="00E05AC6"/>
    <w:rsid w:val="00E11DCD"/>
    <w:rsid w:val="00E159D3"/>
    <w:rsid w:val="00E17CDD"/>
    <w:rsid w:val="00E21B87"/>
    <w:rsid w:val="00E234BE"/>
    <w:rsid w:val="00E32089"/>
    <w:rsid w:val="00E32E08"/>
    <w:rsid w:val="00E33EB5"/>
    <w:rsid w:val="00E4052E"/>
    <w:rsid w:val="00E41E93"/>
    <w:rsid w:val="00E467C8"/>
    <w:rsid w:val="00E51523"/>
    <w:rsid w:val="00E610FE"/>
    <w:rsid w:val="00E61647"/>
    <w:rsid w:val="00E65573"/>
    <w:rsid w:val="00E6569C"/>
    <w:rsid w:val="00E656CC"/>
    <w:rsid w:val="00E6651E"/>
    <w:rsid w:val="00E67599"/>
    <w:rsid w:val="00E67DC1"/>
    <w:rsid w:val="00E70121"/>
    <w:rsid w:val="00E70F00"/>
    <w:rsid w:val="00E80AE7"/>
    <w:rsid w:val="00E82FF9"/>
    <w:rsid w:val="00E92D3A"/>
    <w:rsid w:val="00E977B3"/>
    <w:rsid w:val="00EA0BAC"/>
    <w:rsid w:val="00EA2D78"/>
    <w:rsid w:val="00EA4EA7"/>
    <w:rsid w:val="00EB7692"/>
    <w:rsid w:val="00EC1E88"/>
    <w:rsid w:val="00EC57E7"/>
    <w:rsid w:val="00ED1B90"/>
    <w:rsid w:val="00ED4352"/>
    <w:rsid w:val="00EE0228"/>
    <w:rsid w:val="00EE2C5D"/>
    <w:rsid w:val="00EF36C0"/>
    <w:rsid w:val="00EF66E7"/>
    <w:rsid w:val="00EF79E2"/>
    <w:rsid w:val="00F018A8"/>
    <w:rsid w:val="00F03FB6"/>
    <w:rsid w:val="00F10CC6"/>
    <w:rsid w:val="00F12909"/>
    <w:rsid w:val="00F20F96"/>
    <w:rsid w:val="00F23473"/>
    <w:rsid w:val="00F249FD"/>
    <w:rsid w:val="00F24C60"/>
    <w:rsid w:val="00F2638A"/>
    <w:rsid w:val="00F26405"/>
    <w:rsid w:val="00F339FD"/>
    <w:rsid w:val="00F34DE5"/>
    <w:rsid w:val="00F36D4C"/>
    <w:rsid w:val="00F40110"/>
    <w:rsid w:val="00F501C8"/>
    <w:rsid w:val="00F53B88"/>
    <w:rsid w:val="00F56717"/>
    <w:rsid w:val="00F5750B"/>
    <w:rsid w:val="00F63411"/>
    <w:rsid w:val="00F64816"/>
    <w:rsid w:val="00F74DD5"/>
    <w:rsid w:val="00F766BF"/>
    <w:rsid w:val="00F8224A"/>
    <w:rsid w:val="00F82537"/>
    <w:rsid w:val="00F9183E"/>
    <w:rsid w:val="00F94067"/>
    <w:rsid w:val="00F97C77"/>
    <w:rsid w:val="00F97FDB"/>
    <w:rsid w:val="00FA34FD"/>
    <w:rsid w:val="00FA4BCB"/>
    <w:rsid w:val="00FA5E15"/>
    <w:rsid w:val="00FA60DE"/>
    <w:rsid w:val="00FB063E"/>
    <w:rsid w:val="00FC3786"/>
    <w:rsid w:val="00FC50B5"/>
    <w:rsid w:val="00FD2DC5"/>
    <w:rsid w:val="00FD2E8B"/>
    <w:rsid w:val="00FE066B"/>
    <w:rsid w:val="00FF0E89"/>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7E37"/>
  <w15:chartTrackingRefBased/>
  <w15:docId w15:val="{50C767FA-B275-447C-9312-71CFDE67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87E"/>
    <w:rPr>
      <w:sz w:val="16"/>
      <w:szCs w:val="16"/>
    </w:rPr>
  </w:style>
  <w:style w:type="paragraph" w:styleId="CommentText">
    <w:name w:val="annotation text"/>
    <w:aliases w:val="Char4"/>
    <w:basedOn w:val="Normal"/>
    <w:link w:val="CommentTextChar"/>
    <w:uiPriority w:val="99"/>
    <w:unhideWhenUsed/>
    <w:rsid w:val="004C687E"/>
    <w:pPr>
      <w:spacing w:line="240" w:lineRule="auto"/>
    </w:pPr>
    <w:rPr>
      <w:sz w:val="20"/>
      <w:szCs w:val="20"/>
    </w:rPr>
  </w:style>
  <w:style w:type="character" w:customStyle="1" w:styleId="CommentTextChar">
    <w:name w:val="Comment Text Char"/>
    <w:aliases w:val="Char4 Char"/>
    <w:basedOn w:val="DefaultParagraphFont"/>
    <w:link w:val="CommentText"/>
    <w:uiPriority w:val="99"/>
    <w:rsid w:val="004C687E"/>
    <w:rPr>
      <w:sz w:val="20"/>
      <w:szCs w:val="20"/>
    </w:rPr>
  </w:style>
  <w:style w:type="paragraph" w:styleId="CommentSubject">
    <w:name w:val="annotation subject"/>
    <w:basedOn w:val="CommentText"/>
    <w:next w:val="CommentText"/>
    <w:link w:val="CommentSubjectChar"/>
    <w:uiPriority w:val="99"/>
    <w:semiHidden/>
    <w:unhideWhenUsed/>
    <w:rsid w:val="004C687E"/>
    <w:rPr>
      <w:b/>
      <w:bCs/>
    </w:rPr>
  </w:style>
  <w:style w:type="character" w:customStyle="1" w:styleId="CommentSubjectChar">
    <w:name w:val="Comment Subject Char"/>
    <w:basedOn w:val="CommentTextChar"/>
    <w:link w:val="CommentSubject"/>
    <w:uiPriority w:val="99"/>
    <w:semiHidden/>
    <w:rsid w:val="004C687E"/>
    <w:rPr>
      <w:b/>
      <w:bCs/>
      <w:sz w:val="20"/>
      <w:szCs w:val="20"/>
    </w:rPr>
  </w:style>
  <w:style w:type="paragraph" w:styleId="BalloonText">
    <w:name w:val="Balloon Text"/>
    <w:basedOn w:val="Normal"/>
    <w:link w:val="BalloonTextChar"/>
    <w:uiPriority w:val="99"/>
    <w:semiHidden/>
    <w:unhideWhenUsed/>
    <w:rsid w:val="004C6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7E"/>
    <w:rPr>
      <w:rFonts w:ascii="Segoe UI" w:hAnsi="Segoe UI" w:cs="Segoe UI"/>
      <w:sz w:val="18"/>
      <w:szCs w:val="18"/>
    </w:rPr>
  </w:style>
  <w:style w:type="paragraph" w:styleId="ListParagraph">
    <w:name w:val="List Paragraph"/>
    <w:basedOn w:val="Normal"/>
    <w:uiPriority w:val="34"/>
    <w:qFormat/>
    <w:rsid w:val="00A41E49"/>
    <w:pPr>
      <w:ind w:left="720"/>
      <w:contextualSpacing/>
    </w:pPr>
  </w:style>
  <w:style w:type="paragraph" w:styleId="Revision">
    <w:name w:val="Revision"/>
    <w:hidden/>
    <w:uiPriority w:val="99"/>
    <w:semiHidden/>
    <w:rsid w:val="00391D0C"/>
    <w:pPr>
      <w:spacing w:after="0" w:line="240" w:lineRule="auto"/>
    </w:p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
    <w:uiPriority w:val="99"/>
    <w:unhideWhenUsed/>
    <w:qFormat/>
    <w:rsid w:val="00472782"/>
    <w:rPr>
      <w:vertAlign w:val="superscript"/>
    </w:rPr>
  </w:style>
  <w:style w:type="paragraph" w:styleId="Header">
    <w:name w:val="header"/>
    <w:basedOn w:val="Normal"/>
    <w:link w:val="HeaderChar"/>
    <w:uiPriority w:val="99"/>
    <w:unhideWhenUsed/>
    <w:rsid w:val="0042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AF"/>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unhideWhenUsed/>
    <w:rsid w:val="004233AF"/>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4233AF"/>
  </w:style>
  <w:style w:type="paragraph" w:customStyle="1" w:styleId="1tekst">
    <w:name w:val="1tekst"/>
    <w:basedOn w:val="Normal"/>
    <w:rsid w:val="00C45BD2"/>
    <w:pPr>
      <w:spacing w:before="100" w:after="100" w:line="240" w:lineRule="auto"/>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15A2-3C39-4E7E-935F-748C5643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c:creator>
  <cp:keywords/>
  <dc:description/>
  <cp:lastModifiedBy>Beyond communications consulting</cp:lastModifiedBy>
  <cp:revision>2</cp:revision>
  <cp:lastPrinted>2021-08-27T12:34:00Z</cp:lastPrinted>
  <dcterms:created xsi:type="dcterms:W3CDTF">2021-08-27T15:05:00Z</dcterms:created>
  <dcterms:modified xsi:type="dcterms:W3CDTF">2021-08-27T15:05:00Z</dcterms:modified>
</cp:coreProperties>
</file>